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2CE7" w14:textId="6A72E172" w:rsidR="00FA6B48" w:rsidRPr="00153DE2" w:rsidRDefault="00F74E89" w:rsidP="008240F5">
      <w:pPr>
        <w:pStyle w:val="Presseinfo"/>
        <w:spacing w:line="280" w:lineRule="atLeast"/>
      </w:pPr>
      <w:r w:rsidRPr="00153DE2">
        <w:t>Presseinformation</w:t>
      </w:r>
    </w:p>
    <w:p w14:paraId="543FD337" w14:textId="2F96C809" w:rsidR="008240F5" w:rsidRPr="00153DE2" w:rsidRDefault="008240F5" w:rsidP="008240F5">
      <w:pPr>
        <w:pStyle w:val="Presseinfo"/>
        <w:spacing w:line="280" w:lineRule="atLeast"/>
      </w:pPr>
    </w:p>
    <w:p w14:paraId="4684E00E" w14:textId="72944A4E" w:rsidR="008240F5" w:rsidRPr="00153DE2" w:rsidRDefault="008240F5" w:rsidP="008240F5">
      <w:pPr>
        <w:pStyle w:val="Presseinfo"/>
        <w:spacing w:line="280" w:lineRule="atLeast"/>
      </w:pPr>
    </w:p>
    <w:p w14:paraId="1DFEBAB9" w14:textId="77777777" w:rsidR="008240F5" w:rsidRPr="00153DE2" w:rsidRDefault="008240F5" w:rsidP="008240F5">
      <w:pPr>
        <w:spacing w:line="280" w:lineRule="atLeast"/>
        <w:ind w:right="226"/>
        <w:jc w:val="both"/>
        <w:rPr>
          <w:rFonts w:asciiTheme="majorHAnsi" w:hAnsiTheme="majorHAnsi"/>
          <w:szCs w:val="18"/>
        </w:rPr>
      </w:pPr>
    </w:p>
    <w:p w14:paraId="5C5863ED" w14:textId="77777777" w:rsidR="008240F5" w:rsidRPr="00153DE2" w:rsidRDefault="008240F5" w:rsidP="008240F5">
      <w:pPr>
        <w:spacing w:line="280" w:lineRule="atLeast"/>
        <w:ind w:right="226"/>
        <w:jc w:val="both"/>
        <w:rPr>
          <w:rFonts w:asciiTheme="majorHAnsi" w:hAnsiTheme="majorHAnsi"/>
          <w:szCs w:val="18"/>
        </w:rPr>
      </w:pPr>
    </w:p>
    <w:p w14:paraId="7924A0E6" w14:textId="504E0666" w:rsidR="008240F5" w:rsidRPr="00153DE2" w:rsidRDefault="008240F5" w:rsidP="00C97742">
      <w:pPr>
        <w:spacing w:before="240" w:after="120" w:line="280" w:lineRule="atLeast"/>
        <w:ind w:right="-1"/>
        <w:jc w:val="both"/>
        <w:rPr>
          <w:rFonts w:asciiTheme="majorHAnsi" w:hAnsiTheme="majorHAnsi"/>
          <w:szCs w:val="18"/>
        </w:rPr>
      </w:pPr>
      <w:r w:rsidRPr="00153DE2">
        <w:rPr>
          <w:rFonts w:asciiTheme="majorHAnsi" w:hAnsiTheme="majorHAnsi"/>
          <w:szCs w:val="18"/>
        </w:rPr>
        <w:t>Roto Frank Dachsystem-Technologie</w:t>
      </w:r>
    </w:p>
    <w:p w14:paraId="7AD52F05" w14:textId="7583AD92" w:rsidR="00BE3593" w:rsidRDefault="00BE3593" w:rsidP="003233FD">
      <w:pPr>
        <w:pStyle w:val="Presseinfo"/>
        <w:spacing w:after="120" w:line="280" w:lineRule="atLeast"/>
        <w:jc w:val="both"/>
        <w:rPr>
          <w:bCs/>
          <w:color w:val="auto"/>
          <w:sz w:val="32"/>
          <w:szCs w:val="32"/>
        </w:rPr>
      </w:pPr>
      <w:r w:rsidRPr="00BE3593">
        <w:rPr>
          <w:bCs/>
          <w:color w:val="auto"/>
          <w:sz w:val="32"/>
          <w:szCs w:val="32"/>
        </w:rPr>
        <w:t>Der neue Roto Rundum-Service: professionelle Unterstützung für das Handwerk</w:t>
      </w:r>
    </w:p>
    <w:p w14:paraId="65F5EA57" w14:textId="1E482CC7" w:rsidR="00F4148F" w:rsidRPr="00153DE2" w:rsidRDefault="00BE3593" w:rsidP="003233FD">
      <w:pPr>
        <w:pStyle w:val="Presseinfo"/>
        <w:spacing w:after="100" w:afterAutospacing="1" w:line="280" w:lineRule="atLeast"/>
        <w:jc w:val="both"/>
        <w:rPr>
          <w:b w:val="0"/>
          <w:color w:val="auto"/>
          <w:sz w:val="18"/>
          <w:szCs w:val="18"/>
        </w:rPr>
      </w:pPr>
      <w:r>
        <w:rPr>
          <w:b w:val="0"/>
          <w:color w:val="auto"/>
          <w:sz w:val="18"/>
          <w:szCs w:val="18"/>
        </w:rPr>
        <w:t>Service-Initiative</w:t>
      </w:r>
      <w:r w:rsidR="003233FD">
        <w:rPr>
          <w:b w:val="0"/>
          <w:color w:val="auto"/>
          <w:sz w:val="18"/>
          <w:szCs w:val="18"/>
        </w:rPr>
        <w:t xml:space="preserve"> rund ums Dachfenster für Profis</w:t>
      </w:r>
      <w:r>
        <w:rPr>
          <w:b w:val="0"/>
          <w:color w:val="auto"/>
          <w:sz w:val="18"/>
          <w:szCs w:val="18"/>
        </w:rPr>
        <w:t xml:space="preserve"> | </w:t>
      </w:r>
      <w:r w:rsidR="003233FD">
        <w:rPr>
          <w:b w:val="0"/>
          <w:color w:val="auto"/>
          <w:sz w:val="18"/>
          <w:szCs w:val="18"/>
        </w:rPr>
        <w:t xml:space="preserve">Partnerschaftliche Zusammenarbeit für positives Service-Erlebnis | </w:t>
      </w:r>
      <w:r>
        <w:rPr>
          <w:b w:val="0"/>
          <w:color w:val="auto"/>
          <w:sz w:val="18"/>
          <w:szCs w:val="18"/>
        </w:rPr>
        <w:t>Gesteigerte Kundenzufriedenheit als wichtiges Erfolgskriterium | Umfassende Service- und Support-Lei</w:t>
      </w:r>
      <w:r w:rsidR="00351F52">
        <w:rPr>
          <w:b w:val="0"/>
          <w:color w:val="auto"/>
          <w:sz w:val="18"/>
          <w:szCs w:val="18"/>
        </w:rPr>
        <w:t>s</w:t>
      </w:r>
      <w:r>
        <w:rPr>
          <w:b w:val="0"/>
          <w:color w:val="auto"/>
          <w:sz w:val="18"/>
          <w:szCs w:val="18"/>
        </w:rPr>
        <w:t xml:space="preserve">tungen für alle Dachfenster-Marken </w:t>
      </w:r>
    </w:p>
    <w:p w14:paraId="763AE8ED" w14:textId="05478131" w:rsidR="00F4148F" w:rsidRDefault="00BE3593" w:rsidP="008240F5">
      <w:pPr>
        <w:spacing w:line="280" w:lineRule="atLeast"/>
        <w:jc w:val="both"/>
        <w:rPr>
          <w:b/>
          <w:sz w:val="20"/>
        </w:rPr>
      </w:pPr>
      <w:r w:rsidRPr="00BE3593">
        <w:rPr>
          <w:b/>
          <w:sz w:val="20"/>
        </w:rPr>
        <w:t xml:space="preserve">Bad Mergentheim. Roto </w:t>
      </w:r>
      <w:r w:rsidR="003233FD" w:rsidRPr="00BE3593">
        <w:rPr>
          <w:b/>
          <w:sz w:val="20"/>
        </w:rPr>
        <w:t>Dachfenster, Roto Professional Service und die angeschlossene</w:t>
      </w:r>
      <w:r w:rsidR="003233FD">
        <w:rPr>
          <w:b/>
          <w:sz w:val="20"/>
        </w:rPr>
        <w:t>n</w:t>
      </w:r>
      <w:r w:rsidR="003233FD" w:rsidRPr="00BE3593">
        <w:rPr>
          <w:b/>
          <w:sz w:val="20"/>
        </w:rPr>
        <w:t xml:space="preserve"> Service-</w:t>
      </w:r>
      <w:r w:rsidR="003233FD">
        <w:rPr>
          <w:b/>
          <w:sz w:val="20"/>
        </w:rPr>
        <w:t>Friends</w:t>
      </w:r>
      <w:r w:rsidR="003233FD" w:rsidRPr="00BE3593">
        <w:rPr>
          <w:b/>
          <w:sz w:val="20"/>
        </w:rPr>
        <w:t xml:space="preserve"> </w:t>
      </w:r>
      <w:r w:rsidR="003233FD">
        <w:rPr>
          <w:b/>
          <w:sz w:val="20"/>
        </w:rPr>
        <w:t xml:space="preserve">bündeln ihre Kräfte: Mit dem neuen bundesweit verfügbaren Roto Rundum-Service </w:t>
      </w:r>
      <w:r w:rsidR="00EA24A0">
        <w:rPr>
          <w:b/>
          <w:sz w:val="20"/>
        </w:rPr>
        <w:t>bekommen</w:t>
      </w:r>
      <w:r w:rsidR="003233FD">
        <w:rPr>
          <w:b/>
          <w:sz w:val="20"/>
        </w:rPr>
        <w:t xml:space="preserve"> Dachprofis </w:t>
      </w:r>
      <w:r w:rsidR="00EA24A0">
        <w:rPr>
          <w:b/>
          <w:sz w:val="20"/>
        </w:rPr>
        <w:t>ab sofort</w:t>
      </w:r>
      <w:r w:rsidR="003233FD">
        <w:rPr>
          <w:b/>
          <w:sz w:val="20"/>
        </w:rPr>
        <w:t xml:space="preserve"> verlässliche und herstellerunabhängige 360°-Unterstützung rund um das Dachfenster. Damit sind sie in der Lage, eventuelle </w:t>
      </w:r>
      <w:r w:rsidRPr="00BE3593">
        <w:rPr>
          <w:b/>
          <w:sz w:val="20"/>
        </w:rPr>
        <w:t>Kapazitätsengpässe</w:t>
      </w:r>
      <w:r w:rsidR="003233FD">
        <w:rPr>
          <w:b/>
          <w:sz w:val="20"/>
        </w:rPr>
        <w:t xml:space="preserve"> zu überbrücken</w:t>
      </w:r>
      <w:r w:rsidR="00EA24A0">
        <w:rPr>
          <w:b/>
          <w:sz w:val="20"/>
        </w:rPr>
        <w:t xml:space="preserve"> und durch professionelle </w:t>
      </w:r>
      <w:r w:rsidR="00EA24A0" w:rsidRPr="00BE3593">
        <w:rPr>
          <w:b/>
          <w:sz w:val="20"/>
        </w:rPr>
        <w:t xml:space="preserve">Support- und Service-Angebote </w:t>
      </w:r>
      <w:r w:rsidR="003233FD">
        <w:rPr>
          <w:b/>
          <w:sz w:val="20"/>
        </w:rPr>
        <w:t>Wachstum</w:t>
      </w:r>
      <w:r w:rsidR="00EA24A0">
        <w:rPr>
          <w:b/>
          <w:sz w:val="20"/>
        </w:rPr>
        <w:t>spotenziale auszuschöpfen.</w:t>
      </w:r>
    </w:p>
    <w:p w14:paraId="1B6943ED" w14:textId="77777777" w:rsidR="00BE3593" w:rsidRPr="00BE3593" w:rsidRDefault="00BE3593" w:rsidP="00BE3593">
      <w:pPr>
        <w:spacing w:line="280" w:lineRule="atLeast"/>
        <w:jc w:val="both"/>
        <w:rPr>
          <w:bCs/>
          <w:sz w:val="20"/>
        </w:rPr>
      </w:pPr>
    </w:p>
    <w:p w14:paraId="2453EB55" w14:textId="77777777" w:rsidR="00215810" w:rsidRDefault="00BE3593" w:rsidP="00BE3593">
      <w:pPr>
        <w:spacing w:line="280" w:lineRule="atLeast"/>
        <w:jc w:val="both"/>
        <w:rPr>
          <w:bCs/>
          <w:sz w:val="20"/>
        </w:rPr>
      </w:pPr>
      <w:r w:rsidRPr="00BE3593">
        <w:rPr>
          <w:bCs/>
          <w:sz w:val="20"/>
        </w:rPr>
        <w:t xml:space="preserve">Service und Support sind wichtige Eckpfeiler für die Zufriedenheit der Kunden und somit für den Erfolg eines Handwerksbetriebs. </w:t>
      </w:r>
      <w:r w:rsidR="00215810">
        <w:rPr>
          <w:bCs/>
          <w:sz w:val="20"/>
        </w:rPr>
        <w:t>Unter anderem a</w:t>
      </w:r>
      <w:r w:rsidRPr="00BE3593">
        <w:rPr>
          <w:bCs/>
          <w:sz w:val="20"/>
        </w:rPr>
        <w:t xml:space="preserve">ufgrund von Kapazitätsengpässen stehen diese Arbeiten dennoch oft größeren Aufträgen hinten an. </w:t>
      </w:r>
    </w:p>
    <w:p w14:paraId="1554C7E4" w14:textId="77777777" w:rsidR="00215810" w:rsidRDefault="00215810" w:rsidP="00BE3593">
      <w:pPr>
        <w:spacing w:line="280" w:lineRule="atLeast"/>
        <w:jc w:val="both"/>
        <w:rPr>
          <w:bCs/>
          <w:sz w:val="20"/>
        </w:rPr>
      </w:pPr>
    </w:p>
    <w:p w14:paraId="0BFE2958" w14:textId="73BF84C1" w:rsidR="00215810" w:rsidRPr="00215810" w:rsidRDefault="00215810" w:rsidP="00BE3593">
      <w:pPr>
        <w:spacing w:line="280" w:lineRule="atLeast"/>
        <w:jc w:val="both"/>
        <w:rPr>
          <w:b/>
          <w:sz w:val="20"/>
        </w:rPr>
      </w:pPr>
      <w:r w:rsidRPr="00215810">
        <w:rPr>
          <w:b/>
          <w:sz w:val="20"/>
        </w:rPr>
        <w:t>Wachstumschancen durch positive Service-Erlebnisse</w:t>
      </w:r>
    </w:p>
    <w:p w14:paraId="305FA295" w14:textId="41FD0AA5" w:rsidR="00BE3593" w:rsidRPr="00BE3593" w:rsidRDefault="00BE3593" w:rsidP="00BE3593">
      <w:pPr>
        <w:spacing w:line="280" w:lineRule="atLeast"/>
        <w:jc w:val="both"/>
        <w:rPr>
          <w:bCs/>
          <w:sz w:val="20"/>
        </w:rPr>
      </w:pPr>
      <w:r w:rsidRPr="00BE3593">
        <w:rPr>
          <w:bCs/>
          <w:sz w:val="20"/>
        </w:rPr>
        <w:t xml:space="preserve">Dachprofis, die ihren Kunden jederzeit ein positives Service-Erlebnis bieten möchten, finden mit dem neuen Roto Rundum-Service nun verlässliche Unterstützung: Roto Dachfenster, Roto Professional Service und </w:t>
      </w:r>
      <w:r w:rsidR="0026503D">
        <w:rPr>
          <w:bCs/>
          <w:sz w:val="20"/>
        </w:rPr>
        <w:t>dessen</w:t>
      </w:r>
      <w:r w:rsidR="0026503D" w:rsidRPr="00BE3593">
        <w:rPr>
          <w:bCs/>
          <w:sz w:val="20"/>
        </w:rPr>
        <w:t xml:space="preserve"> </w:t>
      </w:r>
      <w:r w:rsidRPr="00BE3593">
        <w:rPr>
          <w:bCs/>
          <w:sz w:val="20"/>
        </w:rPr>
        <w:t xml:space="preserve">Netzwerk der Service-Friends bieten </w:t>
      </w:r>
      <w:r w:rsidR="00EA24A0">
        <w:rPr>
          <w:bCs/>
          <w:sz w:val="20"/>
        </w:rPr>
        <w:t xml:space="preserve">hierbei </w:t>
      </w:r>
      <w:r w:rsidRPr="00BE3593">
        <w:rPr>
          <w:bCs/>
          <w:sz w:val="20"/>
        </w:rPr>
        <w:t>alle Leistungen rund um das Dachfenster an</w:t>
      </w:r>
      <w:r w:rsidR="00EA24A0">
        <w:rPr>
          <w:bCs/>
          <w:sz w:val="20"/>
        </w:rPr>
        <w:t xml:space="preserve"> – </w:t>
      </w:r>
      <w:r w:rsidRPr="00BE3593">
        <w:rPr>
          <w:bCs/>
          <w:sz w:val="20"/>
        </w:rPr>
        <w:t>herstellerunabhängig und bundesweit.</w:t>
      </w:r>
      <w:r w:rsidR="0026503D">
        <w:rPr>
          <w:bCs/>
          <w:sz w:val="20"/>
        </w:rPr>
        <w:t xml:space="preserve"> Dafür sorgen die seit vielen Jahren erfahrenen Roto Service-Mitarbeiter im engen Zusammenspiel mit geschulten Service-Experten an neun neu geschaffenen Service-Standorten. So werden in ganz Deutschland beste Beratung und partnerschaftliche Betreuung sichergestellt.  </w:t>
      </w:r>
    </w:p>
    <w:p w14:paraId="5FECEC8B" w14:textId="77777777" w:rsidR="00BE3593" w:rsidRPr="00BE3593" w:rsidRDefault="00BE3593" w:rsidP="00BE3593">
      <w:pPr>
        <w:spacing w:line="280" w:lineRule="atLeast"/>
        <w:jc w:val="both"/>
        <w:rPr>
          <w:bCs/>
          <w:sz w:val="20"/>
        </w:rPr>
      </w:pPr>
    </w:p>
    <w:p w14:paraId="1F3B761A" w14:textId="42E88167" w:rsidR="00BE3593" w:rsidRDefault="00EA24A0" w:rsidP="00BE3593">
      <w:pPr>
        <w:spacing w:line="280" w:lineRule="atLeast"/>
        <w:jc w:val="both"/>
        <w:rPr>
          <w:bCs/>
          <w:sz w:val="20"/>
        </w:rPr>
      </w:pPr>
      <w:r>
        <w:rPr>
          <w:bCs/>
          <w:sz w:val="20"/>
        </w:rPr>
        <w:t>„</w:t>
      </w:r>
      <w:r w:rsidR="00BE3593" w:rsidRPr="00BE3593">
        <w:rPr>
          <w:bCs/>
          <w:sz w:val="20"/>
        </w:rPr>
        <w:t xml:space="preserve">Der Roto Rundum-Service ist das Ergebnis des </w:t>
      </w:r>
      <w:r w:rsidR="00215810">
        <w:rPr>
          <w:bCs/>
          <w:sz w:val="20"/>
        </w:rPr>
        <w:t>offenen</w:t>
      </w:r>
      <w:r w:rsidR="00A4662E">
        <w:rPr>
          <w:bCs/>
          <w:sz w:val="20"/>
        </w:rPr>
        <w:t>,</w:t>
      </w:r>
      <w:r w:rsidR="00215810">
        <w:rPr>
          <w:bCs/>
          <w:sz w:val="20"/>
        </w:rPr>
        <w:t xml:space="preserve"> </w:t>
      </w:r>
      <w:r w:rsidR="00BE3593" w:rsidRPr="00BE3593">
        <w:rPr>
          <w:bCs/>
          <w:sz w:val="20"/>
        </w:rPr>
        <w:t>engen Austauschs mit unseren Kunden. Das neue Angebot soll ihnen zeitintensive Arbeit abnehmen und ihnen neue Wachstumschancen eröffnen</w:t>
      </w:r>
      <w:r>
        <w:rPr>
          <w:bCs/>
          <w:sz w:val="20"/>
        </w:rPr>
        <w:t>“</w:t>
      </w:r>
      <w:r w:rsidR="00BE3593" w:rsidRPr="00BE3593">
        <w:rPr>
          <w:bCs/>
          <w:sz w:val="20"/>
        </w:rPr>
        <w:t>, sagt</w:t>
      </w:r>
      <w:r w:rsidR="00854EE5">
        <w:rPr>
          <w:bCs/>
          <w:sz w:val="20"/>
        </w:rPr>
        <w:t xml:space="preserve"> Markus Röser</w:t>
      </w:r>
      <w:r w:rsidR="00BE3593" w:rsidRPr="00BE3593">
        <w:rPr>
          <w:bCs/>
          <w:sz w:val="20"/>
        </w:rPr>
        <w:t xml:space="preserve">, </w:t>
      </w:r>
      <w:r w:rsidR="00854EE5">
        <w:rPr>
          <w:bCs/>
          <w:sz w:val="20"/>
        </w:rPr>
        <w:t xml:space="preserve">Geschäftsführer </w:t>
      </w:r>
      <w:r w:rsidR="00854EE5">
        <w:rPr>
          <w:bCs/>
          <w:sz w:val="20"/>
        </w:rPr>
        <w:lastRenderedPageBreak/>
        <w:t>Deutschland</w:t>
      </w:r>
      <w:r w:rsidR="00BE3593" w:rsidRPr="00BE3593">
        <w:rPr>
          <w:bCs/>
          <w:sz w:val="20"/>
        </w:rPr>
        <w:t xml:space="preserve"> bei Roto. </w:t>
      </w:r>
      <w:r w:rsidR="00215810">
        <w:rPr>
          <w:bCs/>
          <w:sz w:val="20"/>
        </w:rPr>
        <w:t xml:space="preserve">„Deswegen gehen die Roto Service-Experten partnerschaftlich auf jedes Anliegen individuell ein und bieten passende Lösungen für alle Dachfenster-Marken.“  </w:t>
      </w:r>
    </w:p>
    <w:p w14:paraId="12AABCD1" w14:textId="77777777" w:rsidR="0026503D" w:rsidRDefault="0026503D" w:rsidP="00BE3593">
      <w:pPr>
        <w:spacing w:line="280" w:lineRule="atLeast"/>
        <w:jc w:val="both"/>
        <w:rPr>
          <w:bCs/>
          <w:sz w:val="20"/>
        </w:rPr>
      </w:pPr>
    </w:p>
    <w:p w14:paraId="117ABA8E" w14:textId="26656A15" w:rsidR="00F90F33" w:rsidRPr="00BE3593" w:rsidRDefault="00F90F33" w:rsidP="00BE3593">
      <w:pPr>
        <w:spacing w:line="280" w:lineRule="atLeast"/>
        <w:jc w:val="both"/>
        <w:rPr>
          <w:bCs/>
          <w:sz w:val="20"/>
        </w:rPr>
      </w:pPr>
      <w:r w:rsidRPr="00F90F33">
        <w:rPr>
          <w:bCs/>
          <w:sz w:val="20"/>
        </w:rPr>
        <w:t>Dr. Christian Faden, Geschäftsführer der Roto Frank Professional Service GmbH, ergänzt:</w:t>
      </w:r>
      <w:r>
        <w:rPr>
          <w:bCs/>
          <w:sz w:val="20"/>
        </w:rPr>
        <w:t xml:space="preserve"> </w:t>
      </w:r>
      <w:r w:rsidR="00C93DB4">
        <w:rPr>
          <w:bCs/>
          <w:sz w:val="20"/>
        </w:rPr>
        <w:t>„Professionelle Service-Angebote sind ein wichtiges Erfolgskriterium für Handwerksbetriebe.</w:t>
      </w:r>
      <w:r w:rsidR="00F92071">
        <w:rPr>
          <w:bCs/>
          <w:sz w:val="20"/>
        </w:rPr>
        <w:t xml:space="preserve"> Der Roto Rundum-Service setzt hier an: Zum einen gewinnen Profis über</w:t>
      </w:r>
      <w:r w:rsidR="00733626">
        <w:rPr>
          <w:bCs/>
          <w:sz w:val="20"/>
        </w:rPr>
        <w:t xml:space="preserve"> ein</w:t>
      </w:r>
      <w:r w:rsidR="00F92071">
        <w:rPr>
          <w:bCs/>
          <w:sz w:val="20"/>
        </w:rPr>
        <w:t xml:space="preserve"> erweitertes Angebot neue Kunden. Zum anderen entsprechen sie dem häufigen Wunsch ihrer Bestandskunden nach einem Komplettangebot.“</w:t>
      </w:r>
    </w:p>
    <w:p w14:paraId="78976079" w14:textId="64322AAC" w:rsidR="00EA24A0" w:rsidRDefault="00EA24A0" w:rsidP="00BE3593">
      <w:pPr>
        <w:spacing w:line="280" w:lineRule="atLeast"/>
        <w:jc w:val="both"/>
        <w:rPr>
          <w:bCs/>
          <w:sz w:val="20"/>
        </w:rPr>
      </w:pPr>
    </w:p>
    <w:p w14:paraId="201E9B78" w14:textId="77777777" w:rsidR="00215810" w:rsidRPr="00EA24A0" w:rsidRDefault="00215810" w:rsidP="00215810">
      <w:pPr>
        <w:spacing w:line="280" w:lineRule="atLeast"/>
        <w:jc w:val="both"/>
        <w:rPr>
          <w:b/>
          <w:sz w:val="20"/>
        </w:rPr>
      </w:pPr>
      <w:r w:rsidRPr="00EA24A0">
        <w:rPr>
          <w:b/>
          <w:sz w:val="20"/>
        </w:rPr>
        <w:t xml:space="preserve">Volles Leistungsspektrum </w:t>
      </w:r>
    </w:p>
    <w:p w14:paraId="513F0051" w14:textId="3369BE00" w:rsidR="00215810" w:rsidRDefault="00215810" w:rsidP="00215810">
      <w:pPr>
        <w:spacing w:line="280" w:lineRule="atLeast"/>
        <w:jc w:val="both"/>
        <w:rPr>
          <w:bCs/>
          <w:sz w:val="20"/>
        </w:rPr>
      </w:pPr>
      <w:r>
        <w:rPr>
          <w:bCs/>
          <w:sz w:val="20"/>
        </w:rPr>
        <w:t>N</w:t>
      </w:r>
      <w:r w:rsidRPr="00BE3593">
        <w:rPr>
          <w:bCs/>
          <w:sz w:val="20"/>
        </w:rPr>
        <w:t xml:space="preserve">eben erweiterten Service-Leistungen wie der professionellen Einbauunterstützung </w:t>
      </w:r>
      <w:r>
        <w:rPr>
          <w:bCs/>
          <w:sz w:val="20"/>
        </w:rPr>
        <w:t xml:space="preserve">zählen </w:t>
      </w:r>
      <w:r w:rsidRPr="00BE3593">
        <w:rPr>
          <w:bCs/>
          <w:sz w:val="20"/>
        </w:rPr>
        <w:t>schnelle</w:t>
      </w:r>
      <w:r w:rsidR="00915E96">
        <w:rPr>
          <w:bCs/>
          <w:sz w:val="20"/>
        </w:rPr>
        <w:t xml:space="preserve"> und termintreue</w:t>
      </w:r>
      <w:r w:rsidRPr="00BE3593">
        <w:rPr>
          <w:bCs/>
          <w:sz w:val="20"/>
        </w:rPr>
        <w:t xml:space="preserve"> Reparatur-, Garantie-, Gewährleistungs- und Wartungsarbeiten zum Angebot. Ersatzteile, Nachrüstungen und individuelle Anforderungen werden durch die kompetenten Service-Profis </w:t>
      </w:r>
      <w:r>
        <w:rPr>
          <w:bCs/>
          <w:sz w:val="20"/>
        </w:rPr>
        <w:t xml:space="preserve">ebenfalls </w:t>
      </w:r>
      <w:r w:rsidRPr="00BE3593">
        <w:rPr>
          <w:bCs/>
          <w:sz w:val="20"/>
        </w:rPr>
        <w:t xml:space="preserve">übernommen. </w:t>
      </w:r>
    </w:p>
    <w:p w14:paraId="778BBBB9" w14:textId="77777777" w:rsidR="00215810" w:rsidRDefault="00215810" w:rsidP="00215810">
      <w:pPr>
        <w:spacing w:line="280" w:lineRule="atLeast"/>
        <w:jc w:val="both"/>
        <w:rPr>
          <w:bCs/>
          <w:sz w:val="20"/>
        </w:rPr>
      </w:pPr>
    </w:p>
    <w:p w14:paraId="739BF5CE" w14:textId="23306BAA" w:rsidR="00EA24A0" w:rsidRPr="00EA24A0" w:rsidRDefault="00EA24A0" w:rsidP="00BE3593">
      <w:pPr>
        <w:spacing w:line="280" w:lineRule="atLeast"/>
        <w:jc w:val="both"/>
        <w:rPr>
          <w:b/>
          <w:sz w:val="20"/>
        </w:rPr>
      </w:pPr>
      <w:r>
        <w:rPr>
          <w:b/>
          <w:sz w:val="20"/>
        </w:rPr>
        <w:t>Ein Ansprechpartner für alle Service-Anliegen</w:t>
      </w:r>
    </w:p>
    <w:p w14:paraId="305C4BAE" w14:textId="064887FE" w:rsidR="00215810" w:rsidRDefault="00BE3593" w:rsidP="00BE3593">
      <w:pPr>
        <w:spacing w:line="280" w:lineRule="atLeast"/>
        <w:jc w:val="both"/>
        <w:rPr>
          <w:bCs/>
          <w:sz w:val="20"/>
        </w:rPr>
      </w:pPr>
      <w:r w:rsidRPr="00BE3593">
        <w:rPr>
          <w:bCs/>
          <w:sz w:val="20"/>
        </w:rPr>
        <w:t xml:space="preserve">Entlastung verspricht </w:t>
      </w:r>
      <w:r w:rsidR="00915E96">
        <w:rPr>
          <w:bCs/>
          <w:sz w:val="20"/>
        </w:rPr>
        <w:t>darüber hinaus</w:t>
      </w:r>
      <w:r w:rsidRPr="00BE3593">
        <w:rPr>
          <w:bCs/>
          <w:sz w:val="20"/>
        </w:rPr>
        <w:t xml:space="preserve"> das zentrale Roto Servicecenter: Hier stellen Dachprofis ihre Anfrage und </w:t>
      </w:r>
      <w:r w:rsidR="00A4662E">
        <w:rPr>
          <w:bCs/>
          <w:sz w:val="20"/>
        </w:rPr>
        <w:t>bekommen</w:t>
      </w:r>
      <w:r w:rsidRPr="00BE3593">
        <w:rPr>
          <w:bCs/>
          <w:sz w:val="20"/>
        </w:rPr>
        <w:t xml:space="preserve"> im Anschluss genau den richtigen </w:t>
      </w:r>
      <w:r w:rsidR="00215810">
        <w:rPr>
          <w:bCs/>
          <w:sz w:val="20"/>
        </w:rPr>
        <w:t xml:space="preserve">Roto </w:t>
      </w:r>
      <w:r w:rsidRPr="00BE3593">
        <w:rPr>
          <w:bCs/>
          <w:sz w:val="20"/>
        </w:rPr>
        <w:t xml:space="preserve">Mitarbeiter oder Service-Partner für das jeweilige Anliegen zugewiesen. </w:t>
      </w:r>
      <w:r w:rsidR="00215810">
        <w:rPr>
          <w:bCs/>
          <w:sz w:val="20"/>
        </w:rPr>
        <w:t xml:space="preserve">Er ist dann </w:t>
      </w:r>
      <w:r w:rsidR="00A4662E">
        <w:rPr>
          <w:bCs/>
          <w:sz w:val="20"/>
        </w:rPr>
        <w:t>der</w:t>
      </w:r>
      <w:r w:rsidR="00215810">
        <w:rPr>
          <w:bCs/>
          <w:sz w:val="20"/>
        </w:rPr>
        <w:t xml:space="preserve"> feste Ansprechpartner bei jedem weiteren Schritt des Auftrags. </w:t>
      </w:r>
    </w:p>
    <w:p w14:paraId="1934F52E" w14:textId="77777777" w:rsidR="00215810" w:rsidRDefault="00215810" w:rsidP="00BE3593">
      <w:pPr>
        <w:spacing w:line="280" w:lineRule="atLeast"/>
        <w:jc w:val="both"/>
        <w:rPr>
          <w:bCs/>
          <w:sz w:val="20"/>
        </w:rPr>
      </w:pPr>
    </w:p>
    <w:p w14:paraId="6180726A" w14:textId="238794A9" w:rsidR="00EA24A0" w:rsidRDefault="00BE3593" w:rsidP="00BE3593">
      <w:pPr>
        <w:spacing w:line="280" w:lineRule="atLeast"/>
        <w:jc w:val="both"/>
        <w:rPr>
          <w:bCs/>
          <w:sz w:val="20"/>
        </w:rPr>
      </w:pPr>
      <w:r w:rsidRPr="00BE3593">
        <w:rPr>
          <w:bCs/>
          <w:sz w:val="20"/>
        </w:rPr>
        <w:t xml:space="preserve">Anfragen, die </w:t>
      </w:r>
      <w:r w:rsidR="00915E96">
        <w:rPr>
          <w:bCs/>
          <w:sz w:val="20"/>
        </w:rPr>
        <w:t xml:space="preserve">direkt </w:t>
      </w:r>
      <w:r w:rsidRPr="00BE3593">
        <w:rPr>
          <w:bCs/>
          <w:sz w:val="20"/>
        </w:rPr>
        <w:t xml:space="preserve">von Privatkunden </w:t>
      </w:r>
      <w:r w:rsidR="00915E96">
        <w:rPr>
          <w:bCs/>
          <w:sz w:val="20"/>
        </w:rPr>
        <w:t>im</w:t>
      </w:r>
      <w:r w:rsidRPr="00BE3593">
        <w:rPr>
          <w:bCs/>
          <w:sz w:val="20"/>
        </w:rPr>
        <w:t xml:space="preserve"> Roto</w:t>
      </w:r>
      <w:r w:rsidR="00915E96">
        <w:rPr>
          <w:bCs/>
          <w:sz w:val="20"/>
        </w:rPr>
        <w:t xml:space="preserve"> Servicecenter</w:t>
      </w:r>
      <w:r w:rsidRPr="00BE3593">
        <w:rPr>
          <w:bCs/>
          <w:sz w:val="20"/>
        </w:rPr>
        <w:t xml:space="preserve"> eingehen, werden </w:t>
      </w:r>
      <w:r w:rsidR="00A4662E">
        <w:rPr>
          <w:bCs/>
          <w:sz w:val="20"/>
        </w:rPr>
        <w:t>zudem</w:t>
      </w:r>
      <w:r w:rsidR="00915E96">
        <w:rPr>
          <w:bCs/>
          <w:sz w:val="20"/>
        </w:rPr>
        <w:t xml:space="preserve"> </w:t>
      </w:r>
      <w:r w:rsidRPr="00BE3593">
        <w:rPr>
          <w:bCs/>
          <w:sz w:val="20"/>
        </w:rPr>
        <w:t>stets</w:t>
      </w:r>
      <w:r w:rsidR="00EA24A0">
        <w:rPr>
          <w:bCs/>
          <w:sz w:val="20"/>
        </w:rPr>
        <w:t xml:space="preserve"> transparent</w:t>
      </w:r>
      <w:r w:rsidRPr="00BE3593">
        <w:rPr>
          <w:bCs/>
          <w:sz w:val="20"/>
        </w:rPr>
        <w:t xml:space="preserve"> mit dem Handwerker abgestimmt. Er hat die Wahl, die Anfrage selbst zu übernehmen oder diese an den Roto Rundum-Service auszulagern. </w:t>
      </w:r>
    </w:p>
    <w:p w14:paraId="282579A0" w14:textId="5FC18004" w:rsidR="00EA24A0" w:rsidRDefault="00EA24A0" w:rsidP="00BE3593">
      <w:pPr>
        <w:spacing w:line="280" w:lineRule="atLeast"/>
        <w:jc w:val="both"/>
        <w:rPr>
          <w:bCs/>
          <w:sz w:val="20"/>
        </w:rPr>
      </w:pPr>
    </w:p>
    <w:p w14:paraId="1018AF1E" w14:textId="5ED0D4AF" w:rsidR="00BE3593" w:rsidRPr="00BE3593" w:rsidRDefault="00915E96" w:rsidP="00BE3593">
      <w:pPr>
        <w:spacing w:line="280" w:lineRule="atLeast"/>
        <w:jc w:val="both"/>
        <w:rPr>
          <w:bCs/>
          <w:sz w:val="20"/>
        </w:rPr>
      </w:pPr>
      <w:r>
        <w:rPr>
          <w:bCs/>
          <w:sz w:val="20"/>
        </w:rPr>
        <w:t>Weitere Informationen zum Roto Rundum-Service finden Interessierte unter</w:t>
      </w:r>
      <w:r w:rsidR="00BA0981">
        <w:rPr>
          <w:bCs/>
          <w:sz w:val="20"/>
        </w:rPr>
        <w:t xml:space="preserve"> </w:t>
      </w:r>
      <w:hyperlink r:id="rId11" w:history="1">
        <w:r w:rsidR="00BA0981" w:rsidRPr="00E66736">
          <w:rPr>
            <w:rStyle w:val="Hyperlink"/>
            <w:bCs/>
            <w:sz w:val="20"/>
          </w:rPr>
          <w:t>https://www.roto-dachfenster.de/rundum-service/</w:t>
        </w:r>
      </w:hyperlink>
      <w:r w:rsidR="00BA0981">
        <w:rPr>
          <w:bCs/>
          <w:sz w:val="20"/>
        </w:rPr>
        <w:t xml:space="preserve">. </w:t>
      </w:r>
      <w:r>
        <w:rPr>
          <w:bCs/>
          <w:sz w:val="20"/>
        </w:rPr>
        <w:t xml:space="preserve"> </w:t>
      </w:r>
    </w:p>
    <w:p w14:paraId="6E958A39" w14:textId="47D3AEE9" w:rsidR="00C900E4" w:rsidRPr="007B5F83" w:rsidRDefault="00C900E4" w:rsidP="00E56013">
      <w:pPr>
        <w:spacing w:line="280" w:lineRule="atLeast"/>
        <w:jc w:val="both"/>
        <w:rPr>
          <w:bCs/>
          <w:szCs w:val="18"/>
        </w:rPr>
      </w:pPr>
    </w:p>
    <w:p w14:paraId="5A0A72E7" w14:textId="232DE6BC" w:rsidR="007C123D" w:rsidRPr="007B5F83" w:rsidRDefault="007C123D" w:rsidP="008240F5">
      <w:pPr>
        <w:pStyle w:val="Presseinfo"/>
        <w:spacing w:line="280" w:lineRule="atLeast"/>
        <w:jc w:val="both"/>
        <w:rPr>
          <w:bCs/>
          <w:color w:val="auto"/>
          <w:sz w:val="18"/>
          <w:szCs w:val="18"/>
        </w:rPr>
      </w:pPr>
      <w:r w:rsidRPr="007B5F83">
        <w:rPr>
          <w:bCs/>
          <w:color w:val="auto"/>
          <w:sz w:val="18"/>
          <w:szCs w:val="18"/>
        </w:rPr>
        <w:t>Über Roto Frank Dachsystem-Technologie</w:t>
      </w:r>
    </w:p>
    <w:p w14:paraId="2CF17CB2" w14:textId="11CF6C06" w:rsidR="009A6E44" w:rsidRPr="007B5F83" w:rsidRDefault="007C123D" w:rsidP="008240F5">
      <w:pPr>
        <w:pStyle w:val="Presseinfo"/>
        <w:spacing w:line="280" w:lineRule="atLeast"/>
        <w:jc w:val="both"/>
      </w:pPr>
      <w:r w:rsidRPr="007B5F83">
        <w:rPr>
          <w:b w:val="0"/>
          <w:color w:val="auto"/>
          <w:sz w:val="18"/>
          <w:szCs w:val="18"/>
        </w:rPr>
        <w:t>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RotoQ sowie Roto Designo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p>
    <w:sectPr w:rsidR="009A6E44" w:rsidRPr="007B5F83" w:rsidSect="008240F5">
      <w:headerReference w:type="default" r:id="rId12"/>
      <w:footerReference w:type="default" r:id="rId13"/>
      <w:headerReference w:type="first" r:id="rId14"/>
      <w:footerReference w:type="first" r:id="rId15"/>
      <w:pgSz w:w="11907" w:h="16840" w:code="9"/>
      <w:pgMar w:top="2977" w:right="2835"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3672B" w14:textId="77777777" w:rsidR="00C802C3" w:rsidRDefault="00C802C3">
      <w:r>
        <w:separator/>
      </w:r>
    </w:p>
  </w:endnote>
  <w:endnote w:type="continuationSeparator" w:id="0">
    <w:p w14:paraId="4B0C5F34" w14:textId="77777777" w:rsidR="00C802C3" w:rsidRDefault="00C8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4982" w14:textId="334B2566" w:rsidR="00C97742" w:rsidRDefault="00C97742">
    <w:pPr>
      <w:pStyle w:val="Fuzeile"/>
    </w:pPr>
    <w:r>
      <w:rPr>
        <w:noProof/>
      </w:rPr>
      <mc:AlternateContent>
        <mc:Choice Requires="wps">
          <w:drawing>
            <wp:anchor distT="0" distB="0" distL="114300" distR="114300" simplePos="0" relativeHeight="251675648" behindDoc="0" locked="0" layoutInCell="1" allowOverlap="1" wp14:anchorId="64E676E5" wp14:editId="3FB93EB3">
              <wp:simplePos x="0" y="0"/>
              <wp:positionH relativeFrom="margin">
                <wp:posOffset>0</wp:posOffset>
              </wp:positionH>
              <wp:positionV relativeFrom="page">
                <wp:posOffset>9869805</wp:posOffset>
              </wp:positionV>
              <wp:extent cx="6195600" cy="586800"/>
              <wp:effectExtent l="0" t="0" r="15240" b="3810"/>
              <wp:wrapNone/>
              <wp:docPr id="1" name="Textfeld 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676E5" id="_x0000_t202" coordsize="21600,21600" o:spt="202" path="m,l,21600r21600,l21600,xe">
              <v:stroke joinstyle="miter"/>
              <v:path gradientshapeok="t" o:connecttype="rect"/>
            </v:shapetype>
            <v:shape id="Textfeld 1" o:spid="_x0000_s1026" type="#_x0000_t202" style="position:absolute;margin-left:0;margin-top:777.15pt;width:487.85pt;height:4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87E3" w14:textId="77777777" w:rsidR="00066ABD" w:rsidRPr="00954840" w:rsidRDefault="00FF2DFE"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rPr>
      <mc:AlternateContent>
        <mc:Choice Requires="wps">
          <w:drawing>
            <wp:anchor distT="0" distB="0" distL="114300" distR="114300" simplePos="0" relativeHeight="251673600" behindDoc="0" locked="0" layoutInCell="1" allowOverlap="1" wp14:anchorId="3DB3DCC7" wp14:editId="3829A459">
              <wp:simplePos x="0" y="0"/>
              <wp:positionH relativeFrom="column">
                <wp:posOffset>0</wp:posOffset>
              </wp:positionH>
              <wp:positionV relativeFrom="page">
                <wp:posOffset>9901555</wp:posOffset>
              </wp:positionV>
              <wp:extent cx="6195600" cy="586800"/>
              <wp:effectExtent l="0" t="0" r="2540" b="0"/>
              <wp:wrapNone/>
              <wp:docPr id="11" name="Textfeld 1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3DCC7" id="_x0000_t202" coordsize="21600,21600" o:spt="202" path="m,l,21600r21600,l21600,xe">
              <v:stroke joinstyle="miter"/>
              <v:path gradientshapeok="t" o:connecttype="rect"/>
            </v:shapetype>
            <v:shape id="Textfeld 11" o:spid="_x0000_s1028" type="#_x0000_t202" style="position:absolute;left:0;text-align:left;margin-left:0;margin-top:779.65pt;width:487.85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AA078" w14:textId="77777777" w:rsidR="00C802C3" w:rsidRDefault="00C802C3">
      <w:r>
        <w:separator/>
      </w:r>
    </w:p>
  </w:footnote>
  <w:footnote w:type="continuationSeparator" w:id="0">
    <w:p w14:paraId="4086AD1B" w14:textId="77777777" w:rsidR="00C802C3" w:rsidRDefault="00C8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CE48" w14:textId="77777777" w:rsidR="00066ABD" w:rsidRDefault="00BA2AA5">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67E2451B" wp14:editId="6E821A29">
          <wp:simplePos x="0" y="0"/>
          <wp:positionH relativeFrom="page">
            <wp:posOffset>5492750</wp:posOffset>
          </wp:positionH>
          <wp:positionV relativeFrom="page">
            <wp:posOffset>546735</wp:posOffset>
          </wp:positionV>
          <wp:extent cx="1803400" cy="901700"/>
          <wp:effectExtent l="0" t="0" r="0" b="0"/>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103292AE" wp14:editId="7F31D361">
          <wp:simplePos x="0" y="0"/>
          <wp:positionH relativeFrom="page">
            <wp:posOffset>900430</wp:posOffset>
          </wp:positionH>
          <wp:positionV relativeFrom="page">
            <wp:posOffset>1036955</wp:posOffset>
          </wp:positionV>
          <wp:extent cx="2026800" cy="230400"/>
          <wp:effectExtent l="0" t="0" r="0" b="0"/>
          <wp:wrapNone/>
          <wp:docPr id="113" name="Grafik 1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C646D43" w14:textId="77777777" w:rsidR="00066ABD" w:rsidRDefault="00066ABD">
    <w:pPr>
      <w:pStyle w:val="Kopfzeile"/>
    </w:pPr>
  </w:p>
  <w:p w14:paraId="53C0534B"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7C26" w14:textId="636D6976" w:rsidR="004956A5" w:rsidRDefault="00BA2AA5" w:rsidP="00FA6B48">
    <w:pPr>
      <w:pStyle w:val="7Punkt"/>
      <w:spacing w:before="700"/>
    </w:pPr>
    <w:r w:rsidRPr="002E243D">
      <w:rPr>
        <w:noProof/>
      </w:rPr>
      <w:drawing>
        <wp:anchor distT="0" distB="0" distL="114300" distR="114300" simplePos="0" relativeHeight="251666432" behindDoc="0" locked="0" layoutInCell="1" allowOverlap="1" wp14:anchorId="35873CF4" wp14:editId="203A3B47">
          <wp:simplePos x="0" y="0"/>
          <wp:positionH relativeFrom="page">
            <wp:posOffset>5492750</wp:posOffset>
          </wp:positionH>
          <wp:positionV relativeFrom="page">
            <wp:posOffset>546735</wp:posOffset>
          </wp:positionV>
          <wp:extent cx="1803400" cy="901700"/>
          <wp:effectExtent l="0" t="0" r="0" b="0"/>
          <wp:wrapNone/>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7500D613" wp14:editId="3C219B73">
          <wp:simplePos x="0" y="0"/>
          <wp:positionH relativeFrom="page">
            <wp:posOffset>900430</wp:posOffset>
          </wp:positionH>
          <wp:positionV relativeFrom="page">
            <wp:posOffset>1036955</wp:posOffset>
          </wp:positionV>
          <wp:extent cx="2026800" cy="230400"/>
          <wp:effectExtent l="0" t="0" r="0" b="0"/>
          <wp:wrapNone/>
          <wp:docPr id="115" name="Grafik 11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3A6E04" w:rsidRPr="00044646">
      <w:rPr>
        <w:noProof/>
      </w:rPr>
      <mc:AlternateContent>
        <mc:Choice Requires="wps">
          <w:drawing>
            <wp:anchor distT="0" distB="0" distL="114300" distR="114300" simplePos="0" relativeHeight="251664384" behindDoc="0" locked="0" layoutInCell="1" allowOverlap="0" wp14:anchorId="7055710D" wp14:editId="18DEFD9B">
              <wp:simplePos x="0" y="0"/>
              <wp:positionH relativeFrom="page">
                <wp:posOffset>5941060</wp:posOffset>
              </wp:positionH>
              <wp:positionV relativeFrom="page">
                <wp:posOffset>1890395</wp:posOffset>
              </wp:positionV>
              <wp:extent cx="1576800" cy="1965600"/>
              <wp:effectExtent l="0" t="0" r="0" b="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9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8519A" w14:textId="39A66AF2" w:rsidR="003A6E04" w:rsidRPr="00572876" w:rsidRDefault="00572876" w:rsidP="003A6E04">
                          <w:pPr>
                            <w:pStyle w:val="7Punkt"/>
                            <w:tabs>
                              <w:tab w:val="left" w:pos="532"/>
                            </w:tabs>
                          </w:pPr>
                          <w:r w:rsidRPr="00572876">
                            <w:t>An</w:t>
                          </w:r>
                          <w:r>
                            <w:t>sprechpartner</w:t>
                          </w:r>
                          <w:r w:rsidR="003A6E04" w:rsidRPr="00572876">
                            <w:br/>
                          </w:r>
                          <w:r w:rsidR="005A28E1" w:rsidRPr="005A28E1">
                            <w:t>Roto Pressestelle</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0433CAB3" w:rsidR="00E46681" w:rsidRPr="00794F08" w:rsidRDefault="00A4662E" w:rsidP="00847859">
                          <w:pPr>
                            <w:pStyle w:val="7Punkt"/>
                          </w:pPr>
                          <w:r>
                            <w:t xml:space="preserve">15. </w:t>
                          </w:r>
                          <w:r w:rsidR="00BE3593">
                            <w:t>Juni</w:t>
                          </w:r>
                          <w:r w:rsidR="00756675">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710D" id="_x0000_t202" coordsize="21600,21600" o:spt="202" path="m,l,21600r21600,l21600,xe">
              <v:stroke joinstyle="miter"/>
              <v:path gradientshapeok="t" o:connecttype="rect"/>
            </v:shapetype>
            <v:shape id="Text Box 36" o:spid="_x0000_s1027" type="#_x0000_t202" style="position:absolute;margin-left:467.8pt;margin-top:148.85pt;width:124.15pt;height:1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" o:allowoverlap="f" stroked="f">
              <v:textbox inset="0,0,0,0">
                <w:txbxContent>
                  <w:p w14:paraId="3428519A" w14:textId="39A66AF2" w:rsidR="003A6E04" w:rsidRPr="00572876" w:rsidRDefault="00572876" w:rsidP="003A6E04">
                    <w:pPr>
                      <w:pStyle w:val="7Punkt"/>
                      <w:tabs>
                        <w:tab w:val="left" w:pos="532"/>
                      </w:tabs>
                    </w:pPr>
                    <w:r w:rsidRPr="00572876">
                      <w:t>An</w:t>
                    </w:r>
                    <w:r>
                      <w:t>sprechpartner</w:t>
                    </w:r>
                    <w:r w:rsidR="003A6E04" w:rsidRPr="00572876">
                      <w:br/>
                    </w:r>
                    <w:r w:rsidR="005A28E1" w:rsidRPr="005A28E1">
                      <w:t>Roto Pressestelle</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0433CAB3" w:rsidR="00E46681" w:rsidRPr="00794F08" w:rsidRDefault="00A4662E" w:rsidP="00847859">
                    <w:pPr>
                      <w:pStyle w:val="7Punkt"/>
                    </w:pPr>
                    <w:r>
                      <w:t xml:space="preserve">15. </w:t>
                    </w:r>
                    <w:r w:rsidR="00BE3593">
                      <w:t>Juni</w:t>
                    </w:r>
                    <w:r w:rsidR="00756675">
                      <w:t xml:space="preserve"> 2021</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1D"/>
    <w:rsid w:val="0000536F"/>
    <w:rsid w:val="00035C46"/>
    <w:rsid w:val="00044646"/>
    <w:rsid w:val="0004590F"/>
    <w:rsid w:val="0006573D"/>
    <w:rsid w:val="00066ABD"/>
    <w:rsid w:val="000727C6"/>
    <w:rsid w:val="00093DA8"/>
    <w:rsid w:val="000B1D7E"/>
    <w:rsid w:val="00103120"/>
    <w:rsid w:val="00107781"/>
    <w:rsid w:val="0011554B"/>
    <w:rsid w:val="00120ADE"/>
    <w:rsid w:val="00127614"/>
    <w:rsid w:val="001312E7"/>
    <w:rsid w:val="00136AA9"/>
    <w:rsid w:val="00144D7C"/>
    <w:rsid w:val="00151761"/>
    <w:rsid w:val="00153DE2"/>
    <w:rsid w:val="00167447"/>
    <w:rsid w:val="001B47D7"/>
    <w:rsid w:val="001F4084"/>
    <w:rsid w:val="001F4C37"/>
    <w:rsid w:val="00204DAD"/>
    <w:rsid w:val="00207261"/>
    <w:rsid w:val="00215810"/>
    <w:rsid w:val="0021708B"/>
    <w:rsid w:val="00246817"/>
    <w:rsid w:val="0026503D"/>
    <w:rsid w:val="002A134C"/>
    <w:rsid w:val="002B35C0"/>
    <w:rsid w:val="002C18E5"/>
    <w:rsid w:val="002C2A20"/>
    <w:rsid w:val="002D117D"/>
    <w:rsid w:val="002D7DEE"/>
    <w:rsid w:val="002E243D"/>
    <w:rsid w:val="002E481A"/>
    <w:rsid w:val="002F0ECA"/>
    <w:rsid w:val="002F58AE"/>
    <w:rsid w:val="00301CD6"/>
    <w:rsid w:val="0031689A"/>
    <w:rsid w:val="003233FD"/>
    <w:rsid w:val="00351F52"/>
    <w:rsid w:val="003A6E04"/>
    <w:rsid w:val="003E4566"/>
    <w:rsid w:val="003F01EA"/>
    <w:rsid w:val="003F18FC"/>
    <w:rsid w:val="00401D96"/>
    <w:rsid w:val="00415FE7"/>
    <w:rsid w:val="00422407"/>
    <w:rsid w:val="00422919"/>
    <w:rsid w:val="0044374E"/>
    <w:rsid w:val="0045126D"/>
    <w:rsid w:val="004601F1"/>
    <w:rsid w:val="00474F53"/>
    <w:rsid w:val="00475DDF"/>
    <w:rsid w:val="004956A5"/>
    <w:rsid w:val="004A56D8"/>
    <w:rsid w:val="004B78C0"/>
    <w:rsid w:val="004B7998"/>
    <w:rsid w:val="004F5442"/>
    <w:rsid w:val="00510B19"/>
    <w:rsid w:val="0051307F"/>
    <w:rsid w:val="005259AB"/>
    <w:rsid w:val="005374F2"/>
    <w:rsid w:val="0057175B"/>
    <w:rsid w:val="00572876"/>
    <w:rsid w:val="00576DB5"/>
    <w:rsid w:val="005834D9"/>
    <w:rsid w:val="005A24F0"/>
    <w:rsid w:val="005A28E1"/>
    <w:rsid w:val="005B2254"/>
    <w:rsid w:val="005D16C6"/>
    <w:rsid w:val="005E53AB"/>
    <w:rsid w:val="00621557"/>
    <w:rsid w:val="006223E5"/>
    <w:rsid w:val="006258A8"/>
    <w:rsid w:val="0063349A"/>
    <w:rsid w:val="00641DB7"/>
    <w:rsid w:val="00680EE0"/>
    <w:rsid w:val="0068423C"/>
    <w:rsid w:val="0069317C"/>
    <w:rsid w:val="00697049"/>
    <w:rsid w:val="006B43B5"/>
    <w:rsid w:val="006C5C4E"/>
    <w:rsid w:val="006D7976"/>
    <w:rsid w:val="006F70CA"/>
    <w:rsid w:val="007102AB"/>
    <w:rsid w:val="007234FC"/>
    <w:rsid w:val="00733626"/>
    <w:rsid w:val="00740413"/>
    <w:rsid w:val="00756675"/>
    <w:rsid w:val="00773328"/>
    <w:rsid w:val="00777704"/>
    <w:rsid w:val="00781E48"/>
    <w:rsid w:val="007831B2"/>
    <w:rsid w:val="00793616"/>
    <w:rsid w:val="00794F08"/>
    <w:rsid w:val="007A66D0"/>
    <w:rsid w:val="007B5F83"/>
    <w:rsid w:val="007B6B60"/>
    <w:rsid w:val="007C123D"/>
    <w:rsid w:val="007C14CB"/>
    <w:rsid w:val="007F407D"/>
    <w:rsid w:val="00804765"/>
    <w:rsid w:val="00804775"/>
    <w:rsid w:val="008240F5"/>
    <w:rsid w:val="00847859"/>
    <w:rsid w:val="00854EE5"/>
    <w:rsid w:val="008602F3"/>
    <w:rsid w:val="00860A3B"/>
    <w:rsid w:val="00882EA0"/>
    <w:rsid w:val="00886D48"/>
    <w:rsid w:val="008875D6"/>
    <w:rsid w:val="008C151E"/>
    <w:rsid w:val="008C357B"/>
    <w:rsid w:val="008D0974"/>
    <w:rsid w:val="008D6A16"/>
    <w:rsid w:val="008D7265"/>
    <w:rsid w:val="00902E1F"/>
    <w:rsid w:val="00904FB9"/>
    <w:rsid w:val="0090566A"/>
    <w:rsid w:val="00906CB6"/>
    <w:rsid w:val="00915E96"/>
    <w:rsid w:val="00931711"/>
    <w:rsid w:val="009416E4"/>
    <w:rsid w:val="009534DB"/>
    <w:rsid w:val="00954840"/>
    <w:rsid w:val="009639B7"/>
    <w:rsid w:val="00971933"/>
    <w:rsid w:val="00990DA7"/>
    <w:rsid w:val="00992CC1"/>
    <w:rsid w:val="009A2134"/>
    <w:rsid w:val="009A5440"/>
    <w:rsid w:val="009A672A"/>
    <w:rsid w:val="009A6E44"/>
    <w:rsid w:val="009B158C"/>
    <w:rsid w:val="00A01583"/>
    <w:rsid w:val="00A05779"/>
    <w:rsid w:val="00A4662E"/>
    <w:rsid w:val="00A545A4"/>
    <w:rsid w:val="00A95251"/>
    <w:rsid w:val="00AC348F"/>
    <w:rsid w:val="00AE21EA"/>
    <w:rsid w:val="00B00426"/>
    <w:rsid w:val="00B05B1D"/>
    <w:rsid w:val="00B15DE6"/>
    <w:rsid w:val="00B3066A"/>
    <w:rsid w:val="00B531A2"/>
    <w:rsid w:val="00B546BA"/>
    <w:rsid w:val="00B5622D"/>
    <w:rsid w:val="00B63716"/>
    <w:rsid w:val="00B648BA"/>
    <w:rsid w:val="00B872C7"/>
    <w:rsid w:val="00BA0981"/>
    <w:rsid w:val="00BA2AA5"/>
    <w:rsid w:val="00BA3645"/>
    <w:rsid w:val="00BC4516"/>
    <w:rsid w:val="00BC79E9"/>
    <w:rsid w:val="00BD4156"/>
    <w:rsid w:val="00BD5BE6"/>
    <w:rsid w:val="00BE3593"/>
    <w:rsid w:val="00BF42DD"/>
    <w:rsid w:val="00C00C66"/>
    <w:rsid w:val="00C17B7F"/>
    <w:rsid w:val="00C24A15"/>
    <w:rsid w:val="00C30EE0"/>
    <w:rsid w:val="00C43E01"/>
    <w:rsid w:val="00C5566F"/>
    <w:rsid w:val="00C64CDD"/>
    <w:rsid w:val="00C70B71"/>
    <w:rsid w:val="00C802C3"/>
    <w:rsid w:val="00C83AD1"/>
    <w:rsid w:val="00C900E4"/>
    <w:rsid w:val="00C9352D"/>
    <w:rsid w:val="00C93DB4"/>
    <w:rsid w:val="00C948EF"/>
    <w:rsid w:val="00C94FDB"/>
    <w:rsid w:val="00C968B5"/>
    <w:rsid w:val="00C97742"/>
    <w:rsid w:val="00CA03BD"/>
    <w:rsid w:val="00CC3D68"/>
    <w:rsid w:val="00CC4661"/>
    <w:rsid w:val="00CE7F81"/>
    <w:rsid w:val="00CF4302"/>
    <w:rsid w:val="00D148DD"/>
    <w:rsid w:val="00D17643"/>
    <w:rsid w:val="00D23B4D"/>
    <w:rsid w:val="00D32A61"/>
    <w:rsid w:val="00D37B46"/>
    <w:rsid w:val="00D60118"/>
    <w:rsid w:val="00D608EF"/>
    <w:rsid w:val="00D67E9E"/>
    <w:rsid w:val="00D744C3"/>
    <w:rsid w:val="00D95CE3"/>
    <w:rsid w:val="00DC0644"/>
    <w:rsid w:val="00DC0B38"/>
    <w:rsid w:val="00DD0C46"/>
    <w:rsid w:val="00DD78BD"/>
    <w:rsid w:val="00DE14CD"/>
    <w:rsid w:val="00DE4A82"/>
    <w:rsid w:val="00E3254F"/>
    <w:rsid w:val="00E46681"/>
    <w:rsid w:val="00E510C1"/>
    <w:rsid w:val="00E56013"/>
    <w:rsid w:val="00E86325"/>
    <w:rsid w:val="00E95C08"/>
    <w:rsid w:val="00EA24A0"/>
    <w:rsid w:val="00EC585F"/>
    <w:rsid w:val="00ED3376"/>
    <w:rsid w:val="00F0288F"/>
    <w:rsid w:val="00F067A4"/>
    <w:rsid w:val="00F14935"/>
    <w:rsid w:val="00F22181"/>
    <w:rsid w:val="00F278A4"/>
    <w:rsid w:val="00F33C45"/>
    <w:rsid w:val="00F4148F"/>
    <w:rsid w:val="00F45F6D"/>
    <w:rsid w:val="00F74E89"/>
    <w:rsid w:val="00F90F33"/>
    <w:rsid w:val="00F91E7B"/>
    <w:rsid w:val="00F92071"/>
    <w:rsid w:val="00F96B32"/>
    <w:rsid w:val="00FA6B48"/>
    <w:rsid w:val="00FB1273"/>
    <w:rsid w:val="00FD1309"/>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A2A7BE"/>
  <w15:docId w15:val="{DE002C44-5D14-4187-872A-9AE4834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qFormat/>
    <w:rsid w:val="00F74E89"/>
    <w:pPr>
      <w:spacing w:line="240" w:lineRule="auto"/>
    </w:pPr>
    <w:rPr>
      <w:b/>
      <w:color w:val="FE0009" w:themeColor="accent5"/>
      <w:sz w:val="36"/>
    </w:rPr>
  </w:style>
  <w:style w:type="character" w:styleId="Kommentarzeichen">
    <w:name w:val="annotation reference"/>
    <w:basedOn w:val="Absatz-Standardschriftart"/>
    <w:semiHidden/>
    <w:unhideWhenUsed/>
    <w:rsid w:val="00915E96"/>
    <w:rPr>
      <w:sz w:val="16"/>
      <w:szCs w:val="16"/>
    </w:rPr>
  </w:style>
  <w:style w:type="paragraph" w:styleId="Kommentartext">
    <w:name w:val="annotation text"/>
    <w:basedOn w:val="Standard"/>
    <w:link w:val="KommentartextZchn"/>
    <w:semiHidden/>
    <w:unhideWhenUsed/>
    <w:rsid w:val="00915E96"/>
    <w:pPr>
      <w:spacing w:line="240" w:lineRule="auto"/>
    </w:pPr>
    <w:rPr>
      <w:sz w:val="20"/>
    </w:rPr>
  </w:style>
  <w:style w:type="character" w:customStyle="1" w:styleId="KommentartextZchn">
    <w:name w:val="Kommentartext Zchn"/>
    <w:basedOn w:val="Absatz-Standardschriftart"/>
    <w:link w:val="Kommentartext"/>
    <w:semiHidden/>
    <w:rsid w:val="00915E96"/>
    <w:rPr>
      <w:rFonts w:asciiTheme="minorHAnsi" w:hAnsiTheme="minorHAnsi"/>
    </w:rPr>
  </w:style>
  <w:style w:type="paragraph" w:styleId="Kommentarthema">
    <w:name w:val="annotation subject"/>
    <w:basedOn w:val="Kommentartext"/>
    <w:next w:val="Kommentartext"/>
    <w:link w:val="KommentarthemaZchn"/>
    <w:semiHidden/>
    <w:unhideWhenUsed/>
    <w:rsid w:val="00915E96"/>
    <w:rPr>
      <w:b/>
      <w:bCs/>
    </w:rPr>
  </w:style>
  <w:style w:type="character" w:customStyle="1" w:styleId="KommentarthemaZchn">
    <w:name w:val="Kommentarthema Zchn"/>
    <w:basedOn w:val="KommentartextZchn"/>
    <w:link w:val="Kommentarthema"/>
    <w:semiHidden/>
    <w:rsid w:val="00915E96"/>
    <w:rPr>
      <w:rFonts w:asciiTheme="minorHAnsi" w:hAnsiTheme="minorHAnsi"/>
      <w:b/>
      <w:bCs/>
    </w:rPr>
  </w:style>
  <w:style w:type="character" w:styleId="NichtaufgelsteErwhnung">
    <w:name w:val="Unresolved Mention"/>
    <w:basedOn w:val="Absatz-Standardschriftart"/>
    <w:uiPriority w:val="99"/>
    <w:semiHidden/>
    <w:unhideWhenUsed/>
    <w:rsid w:val="00BA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o-dachfenster.de/rundum-serv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a\AppData\Roaming\microsoft\templates\0200\Presseinfo_DE_Vertriebs-GmbH_DE.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944BB1835C27C438F333D97892D1DB5" ma:contentTypeVersion="13" ma:contentTypeDescription="Ein neues Dokument erstellen." ma:contentTypeScope="" ma:versionID="ee7be8f3a520eb2912af2b4206368c45">
  <xsd:schema xmlns:xsd="http://www.w3.org/2001/XMLSchema" xmlns:xs="http://www.w3.org/2001/XMLSchema" xmlns:p="http://schemas.microsoft.com/office/2006/metadata/properties" xmlns:ns3="1506ba16-165f-486d-b481-edb6b66ab44c" xmlns:ns4="87b98b79-1c2d-483c-ac4a-9573e3f2e11e" targetNamespace="http://schemas.microsoft.com/office/2006/metadata/properties" ma:root="true" ma:fieldsID="863cbcfea60cabe905fdf31dc44d0b10" ns3:_="" ns4:_="">
    <xsd:import namespace="1506ba16-165f-486d-b481-edb6b66ab44c"/>
    <xsd:import namespace="87b98b79-1c2d-483c-ac4a-9573e3f2e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6ba16-165f-486d-b481-edb6b66ab44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98b79-1c2d-483c-ac4a-9573e3f2e1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DBF74-5CDF-4540-8148-D12DF1E1E77A}">
  <ds:schemaRefs>
    <ds:schemaRef ds:uri="http://schemas.openxmlformats.org/officeDocument/2006/bibliography"/>
  </ds:schemaRefs>
</ds:datastoreItem>
</file>

<file path=customXml/itemProps2.xml><?xml version="1.0" encoding="utf-8"?>
<ds:datastoreItem xmlns:ds="http://schemas.openxmlformats.org/officeDocument/2006/customXml" ds:itemID="{02FE9CFA-5F5B-4F9D-B569-601F9A3BF242}">
  <ds:schemaRefs>
    <ds:schemaRef ds:uri="http://schemas.microsoft.com/sharepoint/v3/contenttype/forms"/>
  </ds:schemaRefs>
</ds:datastoreItem>
</file>

<file path=customXml/itemProps3.xml><?xml version="1.0" encoding="utf-8"?>
<ds:datastoreItem xmlns:ds="http://schemas.openxmlformats.org/officeDocument/2006/customXml" ds:itemID="{57943173-63E4-4CE0-BE31-E13849A00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48D825-5C28-4117-8E8A-0F4A9611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6ba16-165f-486d-b481-edb6b66ab44c"/>
    <ds:schemaRef ds:uri="87b98b79-1c2d-483c-ac4a-9573e3f2e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Presseinfo_DE_Vertriebs-GmbH_DE</Template>
  <TotalTime>0</TotalTime>
  <Pages>2</Pages>
  <Words>573</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Anne-Wiebke Peters</dc:creator>
  <cp:keywords/>
  <dc:description/>
  <cp:lastModifiedBy>Konstanze Kulus</cp:lastModifiedBy>
  <cp:revision>5</cp:revision>
  <cp:lastPrinted>2021-01-20T13:52:00Z</cp:lastPrinted>
  <dcterms:created xsi:type="dcterms:W3CDTF">2021-06-02T08:33:00Z</dcterms:created>
  <dcterms:modified xsi:type="dcterms:W3CDTF">2021-06-11T13:41:00Z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0x0101000944BB1835C27C438F333D97892D1DB5</vt:lpwstr>
  </property>
</Properties>
</file>