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77AE67C4" wp14:editId="78CFB845">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D627A6">
                              <w:rPr>
                                <w:rFonts w:ascii="LTUnivers 430 BasicReg" w:hAnsi="LTUnivers 430 BasicReg"/>
                                <w:spacing w:val="1"/>
                                <w:sz w:val="14"/>
                                <w:szCs w:val="14"/>
                              </w:rPr>
                              <w:t>in</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 xml:space="preserve">Katharina </w:t>
                            </w:r>
                            <w:r w:rsidR="005E192E">
                              <w:rPr>
                                <w:rFonts w:ascii="LTUnivers 430 BasicReg" w:hAnsi="LTUnivers 430 BasicReg"/>
                                <w:spacing w:val="1"/>
                                <w:sz w:val="14"/>
                                <w:szCs w:val="14"/>
                              </w:rPr>
                              <w:t>Meise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w:t>
                            </w:r>
                            <w:r w:rsidR="00D627A6">
                              <w:rPr>
                                <w:rFonts w:ascii="LTUnivers 430 BasicReg" w:hAnsi="LTUnivers 430 BasicReg"/>
                                <w:spacing w:val="1"/>
                                <w:sz w:val="14"/>
                                <w:szCs w:val="14"/>
                              </w:rPr>
                              <w:t>9</w:t>
                            </w:r>
                            <w:r w:rsidR="009F31E5">
                              <w:rPr>
                                <w:rFonts w:ascii="LTUnivers 430 BasicReg" w:hAnsi="LTUnivers 430 BasicReg"/>
                                <w:spacing w:val="1"/>
                                <w:sz w:val="14"/>
                                <w:szCs w:val="14"/>
                              </w:rPr>
                              <w:t xml:space="preserve"> 174 1762096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w:t>
                            </w:r>
                            <w:r w:rsidR="005E192E">
                              <w:rPr>
                                <w:rFonts w:ascii="LTUnivers 430 BasicReg" w:hAnsi="LTUnivers 430 BasicReg"/>
                                <w:spacing w:val="1"/>
                                <w:sz w:val="14"/>
                                <w:szCs w:val="14"/>
                              </w:rPr>
                              <w:t>meise</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DF6AAB">
                              <w:rPr>
                                <w:rFonts w:ascii="LTUnivers 430 BasicReg" w:hAnsi="LTUnivers 430 BasicReg"/>
                                <w:spacing w:val="1"/>
                                <w:sz w:val="14"/>
                                <w:szCs w:val="14"/>
                              </w:rPr>
                              <w:fldChar w:fldCharType="begin"/>
                            </w:r>
                            <w:r w:rsidR="00DF6AAB">
                              <w:rPr>
                                <w:rFonts w:ascii="LTUnivers 430 BasicReg" w:hAnsi="LTUnivers 430 BasicReg"/>
                                <w:spacing w:val="1"/>
                                <w:sz w:val="14"/>
                                <w:szCs w:val="14"/>
                              </w:rPr>
                              <w:instrText xml:space="preserve"> DATE  \@ "d. MMMM yyyy"  \* MERGEFORMAT </w:instrText>
                            </w:r>
                            <w:r w:rsidR="00DF6AAB">
                              <w:rPr>
                                <w:rFonts w:ascii="LTUnivers 430 BasicReg" w:hAnsi="LTUnivers 430 BasicReg"/>
                                <w:spacing w:val="1"/>
                                <w:sz w:val="14"/>
                                <w:szCs w:val="14"/>
                              </w:rPr>
                              <w:fldChar w:fldCharType="separate"/>
                            </w:r>
                            <w:r w:rsidR="00FE76D6">
                              <w:rPr>
                                <w:rFonts w:ascii="LTUnivers 430 BasicReg" w:hAnsi="LTUnivers 430 BasicReg"/>
                                <w:noProof/>
                                <w:spacing w:val="1"/>
                                <w:sz w:val="14"/>
                                <w:szCs w:val="14"/>
                              </w:rPr>
                              <w:t>12. September 2018</w:t>
                            </w:r>
                            <w:r w:rsidR="00DF6AAB">
                              <w:rPr>
                                <w:rFonts w:ascii="LTUnivers 430 BasicReg" w:hAnsi="LTUnivers 430 BasicReg"/>
                                <w:spacing w:val="1"/>
                                <w:sz w:val="14"/>
                                <w:szCs w:val="14"/>
                              </w:rPr>
                              <w:fldChar w:fldCharType="end"/>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D627A6">
                        <w:rPr>
                          <w:rFonts w:ascii="LTUnivers 430 BasicReg" w:hAnsi="LTUnivers 430 BasicReg"/>
                          <w:spacing w:val="1"/>
                          <w:sz w:val="14"/>
                          <w:szCs w:val="14"/>
                        </w:rPr>
                        <w:t>in</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 xml:space="preserve">Katharina </w:t>
                      </w:r>
                      <w:r w:rsidR="005E192E">
                        <w:rPr>
                          <w:rFonts w:ascii="LTUnivers 430 BasicReg" w:hAnsi="LTUnivers 430 BasicReg"/>
                          <w:spacing w:val="1"/>
                          <w:sz w:val="14"/>
                          <w:szCs w:val="14"/>
                        </w:rPr>
                        <w:t>Meise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w:t>
                      </w:r>
                      <w:r w:rsidR="00D627A6">
                        <w:rPr>
                          <w:rFonts w:ascii="LTUnivers 430 BasicReg" w:hAnsi="LTUnivers 430 BasicReg"/>
                          <w:spacing w:val="1"/>
                          <w:sz w:val="14"/>
                          <w:szCs w:val="14"/>
                        </w:rPr>
                        <w:t>9</w:t>
                      </w:r>
                      <w:r w:rsidR="009F31E5">
                        <w:rPr>
                          <w:rFonts w:ascii="LTUnivers 430 BasicReg" w:hAnsi="LTUnivers 430 BasicReg"/>
                          <w:spacing w:val="1"/>
                          <w:sz w:val="14"/>
                          <w:szCs w:val="14"/>
                        </w:rPr>
                        <w:t xml:space="preserve"> 174 1762096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w:t>
                      </w:r>
                      <w:r w:rsidR="005E192E">
                        <w:rPr>
                          <w:rFonts w:ascii="LTUnivers 430 BasicReg" w:hAnsi="LTUnivers 430 BasicReg"/>
                          <w:spacing w:val="1"/>
                          <w:sz w:val="14"/>
                          <w:szCs w:val="14"/>
                        </w:rPr>
                        <w:t>meise</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DF6AAB">
                        <w:rPr>
                          <w:rFonts w:ascii="LTUnivers 430 BasicReg" w:hAnsi="LTUnivers 430 BasicReg"/>
                          <w:spacing w:val="1"/>
                          <w:sz w:val="14"/>
                          <w:szCs w:val="14"/>
                        </w:rPr>
                        <w:fldChar w:fldCharType="begin"/>
                      </w:r>
                      <w:r w:rsidR="00DF6AAB">
                        <w:rPr>
                          <w:rFonts w:ascii="LTUnivers 430 BasicReg" w:hAnsi="LTUnivers 430 BasicReg"/>
                          <w:spacing w:val="1"/>
                          <w:sz w:val="14"/>
                          <w:szCs w:val="14"/>
                        </w:rPr>
                        <w:instrText xml:space="preserve"> DATE  \@ "d. MMMM yyyy"  \* MERGEFORMAT </w:instrText>
                      </w:r>
                      <w:r w:rsidR="00DF6AAB">
                        <w:rPr>
                          <w:rFonts w:ascii="LTUnivers 430 BasicReg" w:hAnsi="LTUnivers 430 BasicReg"/>
                          <w:spacing w:val="1"/>
                          <w:sz w:val="14"/>
                          <w:szCs w:val="14"/>
                        </w:rPr>
                        <w:fldChar w:fldCharType="separate"/>
                      </w:r>
                      <w:r w:rsidR="00FE76D6">
                        <w:rPr>
                          <w:rFonts w:ascii="LTUnivers 430 BasicReg" w:hAnsi="LTUnivers 430 BasicReg"/>
                          <w:noProof/>
                          <w:spacing w:val="1"/>
                          <w:sz w:val="14"/>
                          <w:szCs w:val="14"/>
                        </w:rPr>
                        <w:t>12. September 2018</w:t>
                      </w:r>
                      <w:r w:rsidR="00DF6AAB">
                        <w:rPr>
                          <w:rFonts w:ascii="LTUnivers 430 BasicReg" w:hAnsi="LTUnivers 430 BasicReg"/>
                          <w:spacing w:val="1"/>
                          <w:sz w:val="14"/>
                          <w:szCs w:val="14"/>
                        </w:rPr>
                        <w:fldChar w:fldCharType="end"/>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Roto Dach- und Solartechnologie GmbH</w:t>
      </w:r>
    </w:p>
    <w:p w:rsidR="006A1001" w:rsidRDefault="006A1001" w:rsidP="00174C5D">
      <w:pPr>
        <w:spacing w:line="360" w:lineRule="auto"/>
        <w:ind w:right="226"/>
        <w:jc w:val="both"/>
        <w:rPr>
          <w:rFonts w:ascii="LTUnivers 330 BasicLight" w:hAnsi="LTUnivers 330 BasicLight"/>
          <w:b/>
          <w:sz w:val="32"/>
          <w:szCs w:val="32"/>
        </w:rPr>
      </w:pPr>
      <w:r w:rsidRPr="006A1001">
        <w:rPr>
          <w:rFonts w:ascii="LTUnivers 330 BasicLight" w:hAnsi="LTUnivers 330 BasicLight"/>
          <w:b/>
          <w:sz w:val="32"/>
          <w:szCs w:val="32"/>
        </w:rPr>
        <w:t xml:space="preserve">Roto spendet </w:t>
      </w:r>
      <w:r w:rsidR="009E772C">
        <w:rPr>
          <w:rFonts w:ascii="LTUnivers 330 BasicLight" w:hAnsi="LTUnivers 330 BasicLight"/>
          <w:b/>
          <w:sz w:val="32"/>
          <w:szCs w:val="32"/>
        </w:rPr>
        <w:t xml:space="preserve">30.000 Euro </w:t>
      </w:r>
      <w:r w:rsidRPr="006A1001">
        <w:rPr>
          <w:rFonts w:ascii="LTUnivers 330 BasicLight" w:hAnsi="LTUnivers 330 BasicLight"/>
          <w:b/>
          <w:sz w:val="32"/>
          <w:szCs w:val="32"/>
        </w:rPr>
        <w:t xml:space="preserve">für </w:t>
      </w:r>
      <w:r w:rsidR="005B09A9">
        <w:rPr>
          <w:rFonts w:ascii="LTUnivers 330 BasicLight" w:hAnsi="LTUnivers 330 BasicLight"/>
          <w:b/>
          <w:sz w:val="32"/>
          <w:szCs w:val="32"/>
        </w:rPr>
        <w:t>den guten Zweck</w:t>
      </w:r>
    </w:p>
    <w:p w:rsidR="009E772C" w:rsidRDefault="009E772C" w:rsidP="00174C5D">
      <w:pPr>
        <w:spacing w:line="360" w:lineRule="auto"/>
        <w:ind w:right="226"/>
        <w:jc w:val="both"/>
        <w:rPr>
          <w:rFonts w:ascii="LTUnivers 330 BasicLight" w:hAnsi="LTUnivers 330 BasicLight"/>
        </w:rPr>
      </w:pPr>
      <w:r>
        <w:rPr>
          <w:rFonts w:ascii="LTUnivers 330 BasicLight" w:hAnsi="LTUnivers 330 BasicLight"/>
        </w:rPr>
        <w:t>Scheckü</w:t>
      </w:r>
      <w:r w:rsidR="006A1001" w:rsidRPr="006A1001">
        <w:rPr>
          <w:rFonts w:ascii="LTUnivers 330 BasicLight" w:hAnsi="LTUnivers 330 BasicLight"/>
        </w:rPr>
        <w:t xml:space="preserve">bergabe beim </w:t>
      </w:r>
      <w:r>
        <w:rPr>
          <w:rFonts w:ascii="LTUnivers 330 BasicLight" w:hAnsi="LTUnivers 330 BasicLight"/>
        </w:rPr>
        <w:t xml:space="preserve">traditionellen </w:t>
      </w:r>
      <w:r w:rsidR="006A1001" w:rsidRPr="006A1001">
        <w:rPr>
          <w:rFonts w:ascii="LTUnivers 330 BasicLight" w:hAnsi="LTUnivers 330 BasicLight"/>
        </w:rPr>
        <w:t xml:space="preserve">Familienfest </w:t>
      </w:r>
      <w:r w:rsidR="006A1001">
        <w:rPr>
          <w:rFonts w:ascii="LTUnivers 330 BasicLight" w:hAnsi="LTUnivers 330 BasicLight"/>
        </w:rPr>
        <w:t>/</w:t>
      </w:r>
      <w:r w:rsidR="006A1001" w:rsidRPr="006A1001">
        <w:rPr>
          <w:rFonts w:ascii="LTUnivers 330 BasicLight" w:hAnsi="LTUnivers 330 BasicLight"/>
        </w:rPr>
        <w:t xml:space="preserve"> </w:t>
      </w:r>
      <w:r w:rsidR="005B09A9">
        <w:rPr>
          <w:rFonts w:ascii="LTUnivers 330 BasicLight" w:hAnsi="LTUnivers 330 BasicLight"/>
        </w:rPr>
        <w:t>10.000 Euro gehen an K</w:t>
      </w:r>
      <w:r>
        <w:rPr>
          <w:rFonts w:ascii="LTUnivers 330 BasicLight" w:hAnsi="LTUnivers 330 BasicLight"/>
        </w:rPr>
        <w:t xml:space="preserve">indergärten aus der Region / </w:t>
      </w:r>
      <w:r w:rsidR="00C51E13">
        <w:rPr>
          <w:rFonts w:ascii="LTUnivers 330 BasicLight" w:hAnsi="LTUnivers 330 BasicLight"/>
        </w:rPr>
        <w:t>Schon 245.000 Euro in sieben Jahren gespendet</w:t>
      </w:r>
    </w:p>
    <w:p w:rsidR="00A0437C" w:rsidRPr="001038BE" w:rsidRDefault="00A0437C" w:rsidP="00174C5D">
      <w:pPr>
        <w:spacing w:line="360" w:lineRule="auto"/>
        <w:ind w:right="226"/>
        <w:jc w:val="both"/>
        <w:rPr>
          <w:rFonts w:ascii="LTUnivers 330 BasicLight" w:hAnsi="LTUnivers 330 BasicLight"/>
        </w:rPr>
      </w:pPr>
    </w:p>
    <w:p w:rsidR="006A1001" w:rsidRDefault="00B84D0B" w:rsidP="00174C5D">
      <w:pPr>
        <w:spacing w:line="360" w:lineRule="auto"/>
        <w:ind w:right="226"/>
        <w:jc w:val="both"/>
        <w:rPr>
          <w:rFonts w:ascii="LTUnivers 330 BasicLight" w:hAnsi="LTUnivers 330 BasicLight"/>
          <w:b/>
        </w:rPr>
      </w:pPr>
      <w:r>
        <w:rPr>
          <w:rFonts w:ascii="LTUnivers 330 BasicLight" w:hAnsi="LTUnivers 330 BasicLight"/>
          <w:b/>
        </w:rPr>
        <w:t xml:space="preserve">Bad Mergentheim. Zur festen Einrichtung bei Roto gehört seit vielen Jahren das Familienfest am Standort in Bad Mergentheim, das immer am letzten Samstag in den Sommerferien gefeiert wird. Zu diesem Anlass übergibt Roto Dach- und Solartechnologie jedes Jahr mehrere große Spendenschecks - am vergangenen Samstag in Höhe </w:t>
      </w:r>
      <w:r w:rsidR="006A1001" w:rsidRPr="006A1001">
        <w:rPr>
          <w:rFonts w:ascii="LTUnivers 330 BasicLight" w:hAnsi="LTUnivers 330 BasicLight"/>
          <w:b/>
        </w:rPr>
        <w:t>von insgesamt 30.000 Euro</w:t>
      </w:r>
      <w:r>
        <w:rPr>
          <w:rFonts w:ascii="LTUnivers 330 BasicLight" w:hAnsi="LTUnivers 330 BasicLight"/>
          <w:b/>
        </w:rPr>
        <w:t>. Jeweils 10.000 Euro gingen</w:t>
      </w:r>
      <w:r w:rsidR="006A1001" w:rsidRPr="006A1001">
        <w:rPr>
          <w:rFonts w:ascii="LTUnivers 330 BasicLight" w:hAnsi="LTUnivers 330 BasicLight"/>
          <w:b/>
        </w:rPr>
        <w:t xml:space="preserve"> an die Kindergärten der Region, an die Elfriede Frank-Stiftung sowie an die In</w:t>
      </w:r>
      <w:r w:rsidR="009E772C">
        <w:rPr>
          <w:rFonts w:ascii="LTUnivers 330 BasicLight" w:hAnsi="LTUnivers 330 BasicLight"/>
          <w:b/>
        </w:rPr>
        <w:t>itiative Sportler gegen Hunger</w:t>
      </w:r>
      <w:r w:rsidR="006A1001" w:rsidRPr="006A1001">
        <w:rPr>
          <w:rFonts w:ascii="LTUnivers 330 BasicLight" w:hAnsi="LTUnivers 330 BasicLight"/>
          <w:b/>
        </w:rPr>
        <w:t>.</w:t>
      </w:r>
    </w:p>
    <w:p w:rsidR="006A1001" w:rsidRPr="004201E5" w:rsidRDefault="006A1001" w:rsidP="00174C5D">
      <w:pPr>
        <w:spacing w:line="360" w:lineRule="auto"/>
        <w:ind w:right="226"/>
        <w:jc w:val="both"/>
        <w:rPr>
          <w:rFonts w:ascii="LTUnivers 330 BasicLight" w:hAnsi="LTUnivers 330 BasicLight"/>
        </w:rPr>
      </w:pPr>
    </w:p>
    <w:p w:rsidR="00367D3F" w:rsidRDefault="006A1001" w:rsidP="00824962">
      <w:pPr>
        <w:spacing w:line="360" w:lineRule="auto"/>
        <w:ind w:right="226"/>
        <w:jc w:val="both"/>
        <w:rPr>
          <w:rFonts w:ascii="LTUnivers 330 BasicLight" w:hAnsi="LTUnivers 330 BasicLight"/>
        </w:rPr>
      </w:pPr>
      <w:r>
        <w:rPr>
          <w:rFonts w:ascii="LTUnivers 330 BasicLight" w:hAnsi="LTUnivers 330 BasicLight"/>
        </w:rPr>
        <w:t>„</w:t>
      </w:r>
      <w:r w:rsidR="00B84D0B">
        <w:rPr>
          <w:rFonts w:ascii="LTUnivers 330 BasicLight" w:hAnsi="LTUnivers 330 BasicLight"/>
        </w:rPr>
        <w:t xml:space="preserve">Wir fühlen uns Bad Mergentheim und den Menschen hier sehr verbunden. Schon unser Firmengründer kam aus der Region“, erklärt </w:t>
      </w:r>
      <w:r w:rsidR="00345AB8" w:rsidRPr="006A1001">
        <w:rPr>
          <w:rFonts w:ascii="LTUnivers 330 BasicLight" w:hAnsi="LTUnivers 330 BasicLight"/>
        </w:rPr>
        <w:t xml:space="preserve">Vorstand </w:t>
      </w:r>
      <w:r w:rsidR="00345AB8">
        <w:rPr>
          <w:rFonts w:ascii="LTUnivers 330 BasicLight" w:hAnsi="LTUnivers 330 BasicLight"/>
        </w:rPr>
        <w:t>Christoph Hugenberg</w:t>
      </w:r>
      <w:r w:rsidRPr="006A1001">
        <w:rPr>
          <w:rFonts w:ascii="LTUnivers 330 BasicLight" w:hAnsi="LTUnivers 330 BasicLight"/>
        </w:rPr>
        <w:t xml:space="preserve">. </w:t>
      </w:r>
      <w:r>
        <w:rPr>
          <w:rFonts w:ascii="LTUnivers 330 BasicLight" w:hAnsi="LTUnivers 330 BasicLight"/>
        </w:rPr>
        <w:t>„</w:t>
      </w:r>
      <w:r w:rsidR="00B84D0B">
        <w:rPr>
          <w:rFonts w:ascii="LTUnivers 330 BasicLight" w:hAnsi="LTUnivers 330 BasicLight"/>
        </w:rPr>
        <w:t>Darum investieren wir viel in den Standort - einerseits, um unseren Mitarbeitern etwas Gutes zu tun, andererseits um die Menschen in unserem Umfeld zu stärken.</w:t>
      </w:r>
      <w:r w:rsidR="004201E5">
        <w:rPr>
          <w:rFonts w:ascii="LTUnivers 330 BasicLight" w:hAnsi="LTUnivers 330 BasicLight"/>
        </w:rPr>
        <w:t xml:space="preserve"> </w:t>
      </w:r>
      <w:r w:rsidR="00367D3F">
        <w:rPr>
          <w:rFonts w:ascii="LTUnivers 330 BasicLight" w:hAnsi="LTUnivers 330 BasicLight"/>
        </w:rPr>
        <w:t>Daher</w:t>
      </w:r>
      <w:r w:rsidR="00B84D0B">
        <w:rPr>
          <w:rFonts w:ascii="LTUnivers 330 BasicLight" w:hAnsi="LTUnivers 330 BasicLight"/>
        </w:rPr>
        <w:t xml:space="preserve"> engagiert sich Roto seit vielen Jahre</w:t>
      </w:r>
      <w:r w:rsidR="002A34F9">
        <w:rPr>
          <w:rFonts w:ascii="LTUnivers 330 BasicLight" w:hAnsi="LTUnivers 330 BasicLight"/>
        </w:rPr>
        <w:t>n für den guten Zweck, beispiel</w:t>
      </w:r>
      <w:r w:rsidR="00824962">
        <w:rPr>
          <w:rFonts w:ascii="LTUnivers 330 BasicLight" w:hAnsi="LTUnivers 330 BasicLight"/>
        </w:rPr>
        <w:t>s</w:t>
      </w:r>
      <w:r w:rsidR="002A34F9">
        <w:rPr>
          <w:rFonts w:ascii="LTUnivers 330 BasicLight" w:hAnsi="LTUnivers 330 BasicLight"/>
        </w:rPr>
        <w:t>weise durch die Teilnahme an der weltberühmten Triathlon-Veranstaltung Challenge Roth</w:t>
      </w:r>
      <w:r w:rsidR="00824962">
        <w:rPr>
          <w:rFonts w:ascii="LTUnivers 330 BasicLight" w:hAnsi="LTUnivers 330 BasicLight"/>
        </w:rPr>
        <w:t>.</w:t>
      </w:r>
      <w:r w:rsidR="004201E5">
        <w:rPr>
          <w:rFonts w:ascii="LTUnivers 330 BasicLight" w:hAnsi="LTUnivers 330 BasicLight"/>
        </w:rPr>
        <w:t xml:space="preserve"> Partner und Lieferanten des Unternehmens unterstützen diese Aktivitäten durch ihre Spenden.</w:t>
      </w:r>
    </w:p>
    <w:p w:rsidR="00367D3F" w:rsidRDefault="00367D3F" w:rsidP="00824962">
      <w:pPr>
        <w:spacing w:line="360" w:lineRule="auto"/>
        <w:ind w:right="226"/>
        <w:jc w:val="both"/>
        <w:rPr>
          <w:rFonts w:ascii="LTUnivers 330 BasicLight" w:hAnsi="LTUnivers 330 BasicLight"/>
        </w:rPr>
      </w:pPr>
    </w:p>
    <w:p w:rsidR="00824962" w:rsidRDefault="004201E5" w:rsidP="00824962">
      <w:pPr>
        <w:spacing w:line="360" w:lineRule="auto"/>
        <w:ind w:right="226"/>
        <w:jc w:val="both"/>
        <w:rPr>
          <w:rFonts w:ascii="LTUnivers 330 BasicLight" w:hAnsi="LTUnivers 330 BasicLight"/>
        </w:rPr>
      </w:pPr>
      <w:r>
        <w:rPr>
          <w:rFonts w:ascii="LTUnivers 330 BasicLight" w:hAnsi="LTUnivers 330 BasicLight"/>
        </w:rPr>
        <w:t xml:space="preserve">So konnte Roto am Samstag </w:t>
      </w:r>
      <w:r w:rsidR="00367D3F">
        <w:rPr>
          <w:rFonts w:ascii="LTUnivers 330 BasicLight" w:hAnsi="LTUnivers 330 BasicLight"/>
        </w:rPr>
        <w:t xml:space="preserve">beim traditionellen Familienfest </w:t>
      </w:r>
      <w:r>
        <w:rPr>
          <w:rFonts w:ascii="LTUnivers 330 BasicLight" w:hAnsi="LTUnivers 330 BasicLight"/>
        </w:rPr>
        <w:t xml:space="preserve">wieder </w:t>
      </w:r>
      <w:r w:rsidRPr="009E772C">
        <w:rPr>
          <w:rFonts w:ascii="LTUnivers 330 BasicLight" w:hAnsi="LTUnivers 330 BasicLight"/>
          <w:spacing w:val="-2"/>
        </w:rPr>
        <w:t xml:space="preserve">10.000 Euro </w:t>
      </w:r>
      <w:r>
        <w:rPr>
          <w:rFonts w:ascii="LTUnivers 330 BasicLight" w:hAnsi="LTUnivers 330 BasicLight"/>
          <w:spacing w:val="-2"/>
        </w:rPr>
        <w:t xml:space="preserve">an </w:t>
      </w:r>
      <w:r w:rsidRPr="009E772C">
        <w:rPr>
          <w:rFonts w:ascii="LTUnivers 330 BasicLight" w:hAnsi="LTUnivers 330 BasicLight"/>
          <w:spacing w:val="-2"/>
        </w:rPr>
        <w:t>die Elfriede Frank-Stiftung</w:t>
      </w:r>
      <w:r>
        <w:rPr>
          <w:rFonts w:ascii="LTUnivers 330 BasicLight" w:hAnsi="LTUnivers 330 BasicLight"/>
          <w:spacing w:val="-2"/>
        </w:rPr>
        <w:t xml:space="preserve"> spenden</w:t>
      </w:r>
      <w:r w:rsidRPr="009E772C">
        <w:rPr>
          <w:rFonts w:ascii="LTUnivers 330 BasicLight" w:hAnsi="LTUnivers 330 BasicLight"/>
          <w:spacing w:val="-2"/>
        </w:rPr>
        <w:t xml:space="preserve">, die sich für </w:t>
      </w:r>
      <w:r>
        <w:rPr>
          <w:rFonts w:ascii="LTUnivers 330 BasicLight" w:hAnsi="LTUnivers 330 BasicLight"/>
          <w:spacing w:val="-2"/>
        </w:rPr>
        <w:t xml:space="preserve">bedürftige oder </w:t>
      </w:r>
      <w:r w:rsidRPr="009E772C">
        <w:rPr>
          <w:rFonts w:ascii="LTUnivers 330 BasicLight" w:hAnsi="LTUnivers 330 BasicLight"/>
          <w:spacing w:val="-2"/>
        </w:rPr>
        <w:t>unverschuldet in Not geratene Menschen an den Roto Standorten einsetzt</w:t>
      </w:r>
      <w:r>
        <w:rPr>
          <w:rFonts w:ascii="LTUnivers 330 BasicLight" w:hAnsi="LTUnivers 330 BasicLight"/>
          <w:spacing w:val="-2"/>
        </w:rPr>
        <w:t>. D</w:t>
      </w:r>
      <w:r w:rsidRPr="009E772C">
        <w:rPr>
          <w:rFonts w:ascii="LTUnivers 330 BasicLight" w:hAnsi="LTUnivers 330 BasicLight"/>
          <w:spacing w:val="-2"/>
        </w:rPr>
        <w:t>ie Initiative Sportler gegen Hunger, die Schulen in Äthiopien baut, sowie Kindergärten in und um Bad Mergentheim</w:t>
      </w:r>
      <w:r>
        <w:rPr>
          <w:rFonts w:ascii="LTUnivers 330 BasicLight" w:hAnsi="LTUnivers 330 BasicLight"/>
          <w:spacing w:val="-2"/>
        </w:rPr>
        <w:t xml:space="preserve"> erhalten ebenfalls jeweils 10.000 Euro</w:t>
      </w:r>
      <w:r w:rsidR="00C02362">
        <w:rPr>
          <w:rFonts w:ascii="LTUnivers 330 BasicLight" w:hAnsi="LTUnivers 330 BasicLight"/>
          <w:spacing w:val="-2"/>
        </w:rPr>
        <w:t xml:space="preserve">. Insgesamt profitieren 28 Kindergärten von der Spende - sie teilen sie gerecht untereinander auf, so dass jede Einrichtung selbst entscheiden kann, wofür das Geld verwendet wird. </w:t>
      </w:r>
      <w:r w:rsidR="00824962">
        <w:rPr>
          <w:rFonts w:ascii="LTUnivers 330 BasicLight" w:hAnsi="LTUnivers 330 BasicLight"/>
        </w:rPr>
        <w:t>Im Laufe der letzten sieben Jahre hat Roto auf diese Weise schon 245.000 Euro gespendet.</w:t>
      </w:r>
    </w:p>
    <w:p w:rsidR="00367D3F" w:rsidRPr="00367D3F" w:rsidRDefault="00367D3F" w:rsidP="00174C5D">
      <w:pPr>
        <w:spacing w:line="360" w:lineRule="auto"/>
        <w:ind w:right="226"/>
        <w:jc w:val="both"/>
        <w:rPr>
          <w:rFonts w:ascii="LTUnivers 330 BasicLight" w:hAnsi="LTUnivers 330 BasicLight"/>
          <w:b/>
        </w:rPr>
      </w:pPr>
      <w:r w:rsidRPr="00367D3F">
        <w:rPr>
          <w:rFonts w:ascii="LTUnivers 330 BasicLight" w:hAnsi="LTUnivers 330 BasicLight"/>
          <w:b/>
        </w:rPr>
        <w:lastRenderedPageBreak/>
        <w:t>Die Roto Familie feiert gemeinsam</w:t>
      </w:r>
    </w:p>
    <w:p w:rsidR="00C02362" w:rsidRDefault="006E08B2" w:rsidP="00174C5D">
      <w:pPr>
        <w:spacing w:line="360" w:lineRule="auto"/>
        <w:ind w:right="226"/>
        <w:jc w:val="both"/>
        <w:rPr>
          <w:rFonts w:ascii="LTUnivers 330 BasicLight" w:hAnsi="LTUnivers 330 BasicLight"/>
        </w:rPr>
      </w:pPr>
      <w:r>
        <w:rPr>
          <w:rFonts w:ascii="LTUnivers 330 BasicLight" w:hAnsi="LTUnivers 330 BasicLight"/>
        </w:rPr>
        <w:t>D</w:t>
      </w:r>
      <w:r w:rsidR="00FE79CD">
        <w:rPr>
          <w:rFonts w:ascii="LTUnivers 330 BasicLight" w:hAnsi="LTUnivers 330 BasicLight"/>
        </w:rPr>
        <w:t>a</w:t>
      </w:r>
      <w:r w:rsidR="00367D3F">
        <w:rPr>
          <w:rFonts w:ascii="LTUnivers 330 BasicLight" w:hAnsi="LTUnivers 330 BasicLight"/>
        </w:rPr>
        <w:t xml:space="preserve">s Roto Familienfest ist bei den Mitarbeitern </w:t>
      </w:r>
      <w:r w:rsidR="00C02362">
        <w:rPr>
          <w:rFonts w:ascii="LTUnivers 330 BasicLight" w:hAnsi="LTUnivers 330 BasicLight"/>
        </w:rPr>
        <w:t>besonders beliebt</w:t>
      </w:r>
      <w:r w:rsidR="00FE79CD">
        <w:rPr>
          <w:rFonts w:ascii="LTUnivers 330 BasicLight" w:hAnsi="LTUnivers 330 BasicLight"/>
        </w:rPr>
        <w:t>:</w:t>
      </w:r>
      <w:r w:rsidR="00367D3F">
        <w:rPr>
          <w:rFonts w:ascii="LTUnivers 330 BasicLight" w:hAnsi="LTUnivers 330 BasicLight"/>
        </w:rPr>
        <w:t xml:space="preserve"> </w:t>
      </w:r>
      <w:r w:rsidR="00C02362">
        <w:rPr>
          <w:rFonts w:ascii="LTUnivers 330 BasicLight" w:hAnsi="LTUnivers 330 BasicLight"/>
        </w:rPr>
        <w:t xml:space="preserve">Einmal im Jahr sind </w:t>
      </w:r>
      <w:r w:rsidR="00367D3F">
        <w:rPr>
          <w:rFonts w:ascii="LTUnivers 330 BasicLight" w:hAnsi="LTUnivers 330 BasicLight"/>
        </w:rPr>
        <w:t>alle Mitarbeiter eingeladen, ihre Partner und Kinder mitzubringen, um gemeinsam als große Roto Familie einen Nachmittag und Abend lang zu feiern</w:t>
      </w:r>
      <w:r w:rsidR="00C02362">
        <w:rPr>
          <w:rFonts w:ascii="LTUnivers 330 BasicLight" w:hAnsi="LTUnivers 330 BasicLight"/>
        </w:rPr>
        <w:t xml:space="preserve">. </w:t>
      </w:r>
      <w:r w:rsidR="00FE79CD">
        <w:rPr>
          <w:rFonts w:ascii="LTUnivers 330 BasicLight" w:hAnsi="LTUnivers 330 BasicLight"/>
        </w:rPr>
        <w:t>Fast 1.000 Mitarbeiter und ihre Familien folgten in diesem Jahr der Einladung. „</w:t>
      </w:r>
      <w:r w:rsidR="00AA5E4B">
        <w:rPr>
          <w:rFonts w:ascii="LTUnivers 330 BasicLight" w:hAnsi="LTUnivers 330 BasicLight"/>
        </w:rPr>
        <w:t>D</w:t>
      </w:r>
      <w:bookmarkStart w:id="0" w:name="_GoBack"/>
      <w:bookmarkEnd w:id="0"/>
      <w:r w:rsidR="00FE79CD">
        <w:rPr>
          <w:rFonts w:ascii="LTUnivers 330 BasicLight" w:hAnsi="LTUnivers 330 BasicLight"/>
        </w:rPr>
        <w:t xml:space="preserve">iese Erlebnisse tragen dazu bei, sich als Gemeinschaft zu begreifen und im Arbeitsalltag mit Freude und Begeisterung an unseren gemeinsamen Zielen zu arbeiten“, weiß Christoph Hugenberg. </w:t>
      </w:r>
    </w:p>
    <w:p w:rsidR="009E772C" w:rsidRDefault="009E772C" w:rsidP="00174C5D">
      <w:pPr>
        <w:spacing w:line="360" w:lineRule="auto"/>
        <w:ind w:right="226"/>
        <w:jc w:val="both"/>
        <w:rPr>
          <w:rFonts w:ascii="LTUnivers 330 BasicLight" w:hAnsi="LTUnivers 330 BasicLight"/>
        </w:rPr>
      </w:pPr>
    </w:p>
    <w:p w:rsidR="00FE79CD" w:rsidRDefault="00FE79CD" w:rsidP="00174C5D">
      <w:pPr>
        <w:spacing w:line="360" w:lineRule="auto"/>
        <w:ind w:right="226"/>
        <w:jc w:val="both"/>
        <w:rPr>
          <w:rFonts w:ascii="LTUnivers 330 BasicLight" w:hAnsi="LTUnivers 330 BasicLight"/>
        </w:rPr>
      </w:pPr>
    </w:p>
    <w:p w:rsidR="00A0437C" w:rsidRPr="00D56151" w:rsidRDefault="00233B32" w:rsidP="00174C5D">
      <w:pPr>
        <w:tabs>
          <w:tab w:val="left" w:pos="7088"/>
        </w:tabs>
        <w:spacing w:line="360" w:lineRule="auto"/>
        <w:ind w:right="226"/>
        <w:jc w:val="both"/>
        <w:rPr>
          <w:rFonts w:ascii="LTUnivers 330 BasicLight" w:hAnsi="LTUnivers 330 BasicLight" w:cs="LTUnivers 330 BasicLight"/>
          <w:b/>
          <w:sz w:val="18"/>
          <w:szCs w:val="18"/>
        </w:rPr>
      </w:pPr>
      <w:r>
        <w:rPr>
          <w:rFonts w:ascii="LTUnivers 330 BasicLight" w:hAnsi="LTUnivers 330 BasicLight" w:cs="LTUnivers 330 BasicLight"/>
          <w:b/>
          <w:sz w:val="18"/>
          <w:szCs w:val="18"/>
        </w:rPr>
        <w:t>Ü</w:t>
      </w:r>
      <w:r w:rsidR="00A0437C" w:rsidRPr="00D56151">
        <w:rPr>
          <w:rFonts w:ascii="LTUnivers 330 BasicLight" w:hAnsi="LTUnivers 330 BasicLight" w:cs="LTUnivers 330 BasicLight"/>
          <w:b/>
          <w:sz w:val="18"/>
          <w:szCs w:val="18"/>
        </w:rPr>
        <w:t>ber Roto Dach</w:t>
      </w:r>
      <w:r w:rsidR="00A0437C">
        <w:rPr>
          <w:rFonts w:ascii="LTUnivers 330 BasicLight" w:hAnsi="LTUnivers 330 BasicLight" w:cs="LTUnivers 330 BasicLight"/>
          <w:b/>
          <w:sz w:val="18"/>
          <w:szCs w:val="18"/>
        </w:rPr>
        <w:t>- und Solartechnologie</w:t>
      </w:r>
    </w:p>
    <w:p w:rsidR="00E476AD" w:rsidRDefault="00E476AD" w:rsidP="00E476AD">
      <w:pPr>
        <w:tabs>
          <w:tab w:val="left" w:pos="7088"/>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LTUnivers 330 BasicLight"/>
          <w:spacing w:val="-2"/>
          <w:sz w:val="18"/>
          <w:szCs w:val="18"/>
        </w:rPr>
        <w:t xml:space="preserve">Roto Dach- und Solartechnologie </w:t>
      </w:r>
      <w:r w:rsidR="00CB7BF6">
        <w:rPr>
          <w:rFonts w:ascii="LTUnivers 330 BasicLight" w:hAnsi="LTUnivers 330 BasicLight" w:cs="LTUnivers 330 BasicLight"/>
          <w:spacing w:val="-2"/>
          <w:sz w:val="18"/>
          <w:szCs w:val="18"/>
        </w:rPr>
        <w:t xml:space="preserve">(DST) </w:t>
      </w:r>
      <w:r w:rsidRPr="00CB7BF6">
        <w:rPr>
          <w:rFonts w:ascii="LTUnivers 330 BasicLight" w:hAnsi="LTUnivers 330 BasicLight" w:cs="LTUnivers 330 BasicLight"/>
          <w:spacing w:val="-2"/>
          <w:sz w:val="18"/>
          <w:szCs w:val="18"/>
        </w:rPr>
        <w:t xml:space="preserve">in Bad Mergentheim ist eine von zwei Divisionen innerhalb der Roto Frank AG. Gegründet 1935 hat das Familienunternehmen bis heute seinen Stammsitz in Leinfelden-Echterdingen bei Stuttgart. Mit der Fenster- und Türtechnologie ist dort auch die zweite Division der Roto Gruppe angesiedelt. Rund 1.200 qualifizierte Mitarbeiter bilden das Rückgrat der </w:t>
      </w:r>
      <w:r w:rsidR="00CB7BF6">
        <w:rPr>
          <w:rFonts w:ascii="LTUnivers 330 BasicLight" w:hAnsi="LTUnivers 330 BasicLight" w:cs="LTUnivers 330 BasicLight"/>
          <w:spacing w:val="-2"/>
          <w:sz w:val="18"/>
          <w:szCs w:val="18"/>
        </w:rPr>
        <w:t>DST</w:t>
      </w:r>
      <w:r w:rsidRPr="00CB7BF6">
        <w:rPr>
          <w:rFonts w:ascii="LTUnivers 330 BasicLight" w:hAnsi="LTUnivers 330 BasicLight" w:cs="LTUnivers 330 BasicLight"/>
          <w:spacing w:val="-2"/>
          <w:sz w:val="18"/>
          <w:szCs w:val="18"/>
        </w:rPr>
        <w:t>, einem der führenden Hersteller von Dachfenstern. Zum Produktportfoli</w:t>
      </w:r>
      <w:r w:rsidR="00CB7BF6">
        <w:rPr>
          <w:rFonts w:ascii="LTUnivers 330 BasicLight" w:hAnsi="LTUnivers 330 BasicLight" w:cs="LTUnivers 330 BasicLight"/>
          <w:spacing w:val="-2"/>
          <w:sz w:val="18"/>
          <w:szCs w:val="18"/>
        </w:rPr>
        <w:t>o gehören außerdem Dachfenstera</w:t>
      </w:r>
      <w:r w:rsidRPr="00CB7BF6">
        <w:rPr>
          <w:rFonts w:ascii="LTUnivers 330 BasicLight" w:hAnsi="LTUnivers 330 BasicLight" w:cs="LTUnivers 330 BasicLight"/>
          <w:spacing w:val="-2"/>
          <w:sz w:val="18"/>
          <w:szCs w:val="18"/>
        </w:rPr>
        <w:t xml:space="preserve">usstattung, Dachausstiege und Bodentreppen. Renommierte Auszeichnungen wie „Die beste Fabrik Deutschlands“ für das Stammwerk in Bad Mergentheim oder Bestnoten im Vergleichstest des TÜV Rheinland für die Kunststofffenster </w:t>
      </w:r>
      <w:proofErr w:type="spellStart"/>
      <w:r w:rsidRPr="00CB7BF6">
        <w:rPr>
          <w:rFonts w:ascii="LTUnivers 330 BasicLight" w:hAnsi="LTUnivers 330 BasicLight" w:cs="LTUnivers 330 BasicLight"/>
          <w:spacing w:val="-2"/>
          <w:sz w:val="18"/>
          <w:szCs w:val="18"/>
        </w:rPr>
        <w:t>RotoQ</w:t>
      </w:r>
      <w:proofErr w:type="spellEnd"/>
      <w:r w:rsidRPr="00CB7BF6">
        <w:rPr>
          <w:rFonts w:ascii="LTUnivers 330 BasicLight" w:hAnsi="LTUnivers 330 BasicLight" w:cs="LTUnivers 330 BasicLight"/>
          <w:spacing w:val="-2"/>
          <w:sz w:val="18"/>
          <w:szCs w:val="18"/>
        </w:rPr>
        <w:t xml:space="preserve"> und Roto </w:t>
      </w:r>
      <w:proofErr w:type="spellStart"/>
      <w:r w:rsidRPr="00CB7BF6">
        <w:rPr>
          <w:rFonts w:ascii="LTUnivers 330 BasicLight" w:hAnsi="LTUnivers 330 BasicLight" w:cs="LTUnivers 330 BasicLight"/>
          <w:spacing w:val="-2"/>
          <w:sz w:val="18"/>
          <w:szCs w:val="18"/>
        </w:rPr>
        <w:t>Designo</w:t>
      </w:r>
      <w:proofErr w:type="spellEnd"/>
      <w:r w:rsidRPr="00CB7BF6">
        <w:rPr>
          <w:rFonts w:ascii="LTUnivers 330 BasicLight" w:hAnsi="LTUnivers 330 BasicLight" w:cs="LTUnivers 330 BasicLight"/>
          <w:spacing w:val="-2"/>
          <w:sz w:val="18"/>
          <w:szCs w:val="18"/>
        </w:rPr>
        <w:t xml:space="preserve"> R8 unterstreichen die hohe Fertigungs- und Prozessqualität. Drei Produktionsstätten, vier Vertriebs</w:t>
      </w:r>
      <w:r w:rsidR="00CB7BF6">
        <w:rPr>
          <w:rFonts w:ascii="LTUnivers 330 BasicLight" w:hAnsi="LTUnivers 330 BasicLight" w:cs="LTUnivers 330 BasicLight"/>
          <w:spacing w:val="-2"/>
          <w:sz w:val="18"/>
          <w:szCs w:val="18"/>
        </w:rPr>
        <w:t>-</w:t>
      </w:r>
      <w:proofErr w:type="spellStart"/>
      <w:r w:rsidRPr="00CB7BF6">
        <w:rPr>
          <w:rFonts w:ascii="LTUnivers 330 BasicLight" w:hAnsi="LTUnivers 330 BasicLight" w:cs="LTUnivers 330 BasicLight"/>
          <w:spacing w:val="-2"/>
          <w:sz w:val="18"/>
          <w:szCs w:val="18"/>
        </w:rPr>
        <w:t>plattformen</w:t>
      </w:r>
      <w:proofErr w:type="spellEnd"/>
      <w:r w:rsidRPr="00CB7BF6">
        <w:rPr>
          <w:rFonts w:ascii="LTUnivers 330 BasicLight" w:hAnsi="LTUnivers 330 BasicLight" w:cs="LTUnivers 330 BasicLight"/>
          <w:spacing w:val="-2"/>
          <w:sz w:val="18"/>
          <w:szCs w:val="18"/>
        </w:rPr>
        <w:t xml:space="preserve"> und 15 Vertriebsniederlassungen gewährleisten europaweit die ganz besondere Nähe zum Kunden – emotional, aber auch räumlich. Ihm zuzuhören, mit ihm zu diskutieren, gemeinsam mit ihm Lösungen zu entwickeln</w:t>
      </w:r>
      <w:r w:rsidR="00CB7BF6">
        <w:rPr>
          <w:rFonts w:ascii="LTUnivers 330 BasicLight" w:hAnsi="LTUnivers 330 BasicLight" w:cs="LTUnivers 330 BasicLight"/>
          <w:spacing w:val="-2"/>
          <w:sz w:val="18"/>
          <w:szCs w:val="18"/>
        </w:rPr>
        <w:t>: D</w:t>
      </w:r>
      <w:r w:rsidRPr="00CB7BF6">
        <w:rPr>
          <w:rFonts w:ascii="LTUnivers 330 BasicLight" w:hAnsi="LTUnivers 330 BasicLight" w:cs="LTUnivers 330 BasicLight"/>
          <w:spacing w:val="-2"/>
          <w:sz w:val="18"/>
          <w:szCs w:val="18"/>
        </w:rPr>
        <w:t>as ist die Differenzierungskraft von Roto. Die Roto Gruppe erzielte 201</w:t>
      </w:r>
      <w:r w:rsidR="004714F0">
        <w:rPr>
          <w:rFonts w:ascii="LTUnivers 330 BasicLight" w:hAnsi="LTUnivers 330 BasicLight" w:cs="LTUnivers 330 BasicLight"/>
          <w:spacing w:val="-2"/>
          <w:sz w:val="18"/>
          <w:szCs w:val="18"/>
        </w:rPr>
        <w:t>7</w:t>
      </w:r>
      <w:r w:rsidRPr="00CB7BF6">
        <w:rPr>
          <w:rFonts w:ascii="LTUnivers 330 BasicLight" w:hAnsi="LTUnivers 330 BasicLight" w:cs="LTUnivers 330 BasicLight"/>
          <w:spacing w:val="-2"/>
          <w:sz w:val="18"/>
          <w:szCs w:val="18"/>
        </w:rPr>
        <w:t xml:space="preserve"> weltweit einen konsolidierten Umsatz von </w:t>
      </w:r>
      <w:r w:rsidR="004714F0">
        <w:rPr>
          <w:rFonts w:ascii="LTUnivers 330 BasicLight" w:hAnsi="LTUnivers 330 BasicLight" w:cs="LTUnivers 330 BasicLight"/>
          <w:spacing w:val="-2"/>
          <w:sz w:val="18"/>
          <w:szCs w:val="18"/>
        </w:rPr>
        <w:t>63</w:t>
      </w:r>
      <w:r w:rsidR="00FF5BFE">
        <w:rPr>
          <w:rFonts w:ascii="LTUnivers 330 BasicLight" w:hAnsi="LTUnivers 330 BasicLight" w:cs="LTUnivers 330 BasicLight"/>
          <w:spacing w:val="-2"/>
          <w:sz w:val="18"/>
          <w:szCs w:val="18"/>
        </w:rPr>
        <w:t>3,5</w:t>
      </w:r>
      <w:r w:rsidRPr="00CB7BF6">
        <w:rPr>
          <w:rFonts w:ascii="LTUnivers 330 BasicLight" w:hAnsi="LTUnivers 330 BasicLight" w:cs="LTUnivers 330 BasicLight"/>
          <w:spacing w:val="-2"/>
          <w:sz w:val="18"/>
          <w:szCs w:val="18"/>
        </w:rPr>
        <w:t xml:space="preserve"> Millionen Euro.</w:t>
      </w:r>
    </w:p>
    <w:p w:rsidR="00FE79CD" w:rsidRPr="00CB7BF6" w:rsidRDefault="00FE79CD" w:rsidP="00E476AD">
      <w:pPr>
        <w:tabs>
          <w:tab w:val="left" w:pos="7088"/>
        </w:tabs>
        <w:spacing w:line="360" w:lineRule="auto"/>
        <w:ind w:right="226"/>
        <w:jc w:val="both"/>
        <w:rPr>
          <w:rFonts w:ascii="LTUnivers 330 BasicLight" w:hAnsi="LTUnivers 330 BasicLight" w:cs="LTUnivers 330 BasicLight"/>
          <w:spacing w:val="-2"/>
          <w:sz w:val="18"/>
          <w:szCs w:val="18"/>
        </w:rPr>
      </w:pPr>
    </w:p>
    <w:p w:rsidR="002F01BC" w:rsidRPr="00CB7BF6" w:rsidRDefault="00240A20" w:rsidP="00240A20">
      <w:pPr>
        <w:tabs>
          <w:tab w:val="left" w:pos="709"/>
          <w:tab w:val="left" w:pos="7913"/>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Arial"/>
          <w:spacing w:val="-2"/>
          <w:sz w:val="18"/>
          <w:szCs w:val="18"/>
        </w:rPr>
        <w:t>Produktinformationen u</w:t>
      </w:r>
      <w:r w:rsidR="00A0437C" w:rsidRPr="00CB7BF6">
        <w:rPr>
          <w:rFonts w:ascii="LTUnivers 330 BasicLight" w:hAnsi="LTUnivers 330 BasicLight" w:cs="Arial"/>
          <w:spacing w:val="-2"/>
          <w:sz w:val="18"/>
          <w:szCs w:val="18"/>
        </w:rPr>
        <w:t>nter:</w:t>
      </w:r>
      <w:r w:rsidRPr="00CB7BF6">
        <w:rPr>
          <w:rFonts w:ascii="LTUnivers 330 BasicLight" w:hAnsi="LTUnivers 330 BasicLight" w:cs="Arial"/>
          <w:spacing w:val="-2"/>
          <w:sz w:val="18"/>
          <w:szCs w:val="18"/>
        </w:rPr>
        <w:t xml:space="preserve"> </w:t>
      </w:r>
      <w:r w:rsidR="00A0437C" w:rsidRPr="00CB7BF6">
        <w:rPr>
          <w:rFonts w:ascii="LTUnivers 330 BasicLight" w:hAnsi="LTUnivers 330 BasicLight" w:cs="LTUnivers 330 BasicLight"/>
          <w:spacing w:val="-2"/>
          <w:sz w:val="18"/>
          <w:szCs w:val="18"/>
        </w:rPr>
        <w:t>Tel. 0</w:t>
      </w:r>
      <w:r w:rsidR="00871D9A" w:rsidRPr="00CB7BF6">
        <w:rPr>
          <w:rFonts w:ascii="LTUnivers 330 BasicLight" w:hAnsi="LTUnivers 330 BasicLight" w:cs="LTUnivers 330 BasicLight"/>
          <w:spacing w:val="-2"/>
          <w:sz w:val="18"/>
          <w:szCs w:val="18"/>
        </w:rPr>
        <w:t>7931 5490-8600</w:t>
      </w:r>
      <w:r w:rsidRPr="00CB7BF6">
        <w:rPr>
          <w:rFonts w:ascii="LTUnivers 330 BasicLight" w:hAnsi="LTUnivers 330 BasicLight" w:cs="LTUnivers 330 BasicLight"/>
          <w:spacing w:val="-2"/>
          <w:sz w:val="18"/>
          <w:szCs w:val="18"/>
        </w:rPr>
        <w:t xml:space="preserve">; </w:t>
      </w:r>
      <w:hyperlink r:id="rId9" w:history="1">
        <w:r w:rsidRPr="00CB7BF6">
          <w:rPr>
            <w:rStyle w:val="Hyperlink"/>
            <w:rFonts w:ascii="LTUnivers 330 BasicLight" w:hAnsi="LTUnivers 330 BasicLight" w:cs="LTUnivers 330 BasicLight"/>
            <w:spacing w:val="-2"/>
            <w:sz w:val="18"/>
            <w:szCs w:val="18"/>
          </w:rPr>
          <w:t>info@roto-dachfenster.de</w:t>
        </w:r>
      </w:hyperlink>
      <w:r w:rsidRPr="00CB7BF6">
        <w:rPr>
          <w:rFonts w:ascii="LTUnivers 330 BasicLight" w:hAnsi="LTUnivers 330 BasicLight" w:cs="LTUnivers 330 BasicLight"/>
          <w:spacing w:val="-2"/>
          <w:sz w:val="18"/>
          <w:szCs w:val="18"/>
        </w:rPr>
        <w:t xml:space="preserve">; </w:t>
      </w:r>
      <w:hyperlink r:id="rId10" w:history="1">
        <w:r w:rsidR="00A0437C" w:rsidRPr="00CB7BF6">
          <w:rPr>
            <w:rStyle w:val="Hyperlink"/>
            <w:rFonts w:ascii="LTUnivers 330 BasicLight" w:hAnsi="LTUnivers 330 BasicLight" w:cs="LTUnivers 330 BasicLight"/>
            <w:spacing w:val="-2"/>
            <w:sz w:val="18"/>
            <w:szCs w:val="18"/>
          </w:rPr>
          <w:t>www.roto-dachfenster.de</w:t>
        </w:r>
      </w:hyperlink>
      <w:r w:rsidRPr="00CB7BF6">
        <w:rPr>
          <w:rFonts w:ascii="LTUnivers 330 BasicLight" w:hAnsi="LTUnivers 330 BasicLight" w:cs="LTUnivers 330 BasicLight"/>
          <w:spacing w:val="-2"/>
          <w:sz w:val="18"/>
          <w:szCs w:val="18"/>
        </w:rPr>
        <w:t>. Verwendung der Fotos honorarfrei, Quelle: Roto Dach- und Solartechnologie.</w:t>
      </w:r>
    </w:p>
    <w:sectPr w:rsidR="002F01BC" w:rsidRPr="00CB7BF6" w:rsidSect="00403985">
      <w:headerReference w:type="default" r:id="rId11"/>
      <w:footerReference w:type="default" r:id="rId12"/>
      <w:headerReference w:type="first" r:id="rId13"/>
      <w:footerReference w:type="first" r:id="rId14"/>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01" w:rsidRDefault="006A1001">
      <w:r>
        <w:separator/>
      </w:r>
    </w:p>
  </w:endnote>
  <w:endnote w:type="continuationSeparator" w:id="0">
    <w:p w:rsidR="006A1001" w:rsidRDefault="006A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TUnivers 430 BasicReg">
    <w:panose1 w:val="0200050302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panose1 w:val="02000300000000000000"/>
    <w:charset w:val="00"/>
    <w:family w:val="auto"/>
    <w:pitch w:val="variable"/>
    <w:sig w:usb0="80000027" w:usb1="00000040" w:usb2="0000004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E2" w:rsidRPr="00322C25" w:rsidRDefault="00B023E2"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6432" behindDoc="1" locked="0" layoutInCell="1" allowOverlap="1" wp14:anchorId="7219A547" wp14:editId="5CE6839C">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t>Geschäftsführer:</w:t>
    </w:r>
    <w:r>
      <w:rPr>
        <w:rFonts w:ascii="LTUnivers 430 BasicReg" w:hAnsi="LTUnivers 430 BasicReg"/>
        <w:spacing w:val="1"/>
        <w:sz w:val="14"/>
        <w:szCs w:val="14"/>
      </w:rPr>
      <w:tab/>
    </w:r>
    <w:r>
      <w:rPr>
        <w:rFonts w:ascii="LTUnivers 430 BasicReg" w:hAnsi="LTUnivers 430 BasicReg"/>
        <w:spacing w:val="1"/>
        <w:sz w:val="14"/>
        <w:szCs w:val="14"/>
      </w:rPr>
      <w:br/>
      <w:t>Solartechnologie GmbH</w:t>
    </w:r>
    <w:r>
      <w:rPr>
        <w:rFonts w:ascii="LTUnivers 430 BasicReg" w:hAnsi="LTUnivers 430 BasicReg"/>
        <w:spacing w:val="1"/>
        <w:sz w:val="14"/>
        <w:szCs w:val="14"/>
      </w:rPr>
      <w:tab/>
      <w:t>97980 Bad Mergentheim</w:t>
    </w:r>
    <w:r>
      <w:rPr>
        <w:rFonts w:ascii="LTUnivers 430 BasicReg" w:hAnsi="LTUnivers 430 BasicReg"/>
        <w:spacing w:val="1"/>
        <w:sz w:val="14"/>
        <w:szCs w:val="14"/>
      </w:rPr>
      <w:tab/>
      <w:t>Bad Mergentheim</w:t>
    </w:r>
    <w:r>
      <w:rPr>
        <w:rFonts w:ascii="LTUnivers 430 BasicReg" w:hAnsi="LTUnivers 430 BasicReg"/>
        <w:spacing w:val="1"/>
        <w:sz w:val="14"/>
        <w:szCs w:val="14"/>
      </w:rPr>
      <w:tab/>
      <w:t>Christoph Hugenberg</w:t>
    </w:r>
    <w:r>
      <w:rPr>
        <w:rFonts w:ascii="LTUnivers 430 BasicReg" w:hAnsi="LTUnivers 430 BasicReg"/>
        <w:spacing w:val="1"/>
        <w:sz w:val="14"/>
        <w:szCs w:val="14"/>
      </w:rPr>
      <w:tab/>
    </w:r>
    <w:r>
      <w:rPr>
        <w:rFonts w:ascii="LTUnivers 430 BasicReg" w:hAnsi="LTUnivers 430 BasicReg"/>
        <w:spacing w:val="1"/>
        <w:sz w:val="14"/>
        <w:szCs w:val="14"/>
      </w:rPr>
      <w:br/>
    </w:r>
    <w:r>
      <w:rPr>
        <w:rFonts w:ascii="LTUnivers 430 BasicReg" w:hAnsi="LTUnivers 430 BasicReg"/>
        <w:spacing w:val="1"/>
        <w:sz w:val="14"/>
        <w:szCs w:val="14"/>
      </w:rPr>
      <w:tab/>
      <w:t>Germany</w:t>
    </w:r>
    <w:r>
      <w:rPr>
        <w:rFonts w:ascii="LTUnivers 430 BasicReg" w:hAnsi="LTUnivers 430 BasicReg"/>
        <w:spacing w:val="1"/>
        <w:sz w:val="14"/>
        <w:szCs w:val="14"/>
      </w:rPr>
      <w:tab/>
      <w:t>Amtsgericht:</w:t>
    </w:r>
    <w:r>
      <w:rPr>
        <w:rFonts w:ascii="LTUnivers 430 BasicReg" w:hAnsi="LTUnivers 430 BasicReg"/>
        <w:spacing w:val="1"/>
        <w:sz w:val="14"/>
        <w:szCs w:val="14"/>
      </w:rPr>
      <w:tab/>
    </w:r>
    <w:r w:rsidR="002F01BC">
      <w:rPr>
        <w:rFonts w:ascii="LTUnivers 430 BasicReg" w:hAnsi="LTUnivers 430 BasicReg"/>
        <w:spacing w:val="1"/>
        <w:sz w:val="14"/>
        <w:szCs w:val="14"/>
      </w:rPr>
      <w:t>Markus Röser</w:t>
    </w:r>
    <w:r>
      <w:rPr>
        <w:rFonts w:ascii="LTUnivers 430 BasicReg" w:hAnsi="LTUnivers 430 BasicReg"/>
        <w:spacing w:val="1"/>
        <w:sz w:val="14"/>
        <w:szCs w:val="14"/>
      </w:rPr>
      <w:tab/>
    </w:r>
    <w:r>
      <w:rPr>
        <w:rFonts w:ascii="LTUnivers 430 BasicReg" w:hAnsi="LTUnivers 430 BasicReg"/>
        <w:spacing w:val="1"/>
        <w:sz w:val="14"/>
        <w:szCs w:val="14"/>
      </w:rPr>
      <w:br/>
      <w:t>dachundsolar</w:t>
    </w:r>
    <w:r w:rsidRPr="00A01583">
      <w:rPr>
        <w:rFonts w:ascii="LTUnivers 430 BasicReg" w:hAnsi="LTUnivers 430 BasicReg"/>
        <w:spacing w:val="1"/>
        <w:sz w:val="14"/>
        <w:szCs w:val="14"/>
      </w:rPr>
      <w:t>@roto-</w:t>
    </w:r>
    <w:r>
      <w:rPr>
        <w:rFonts w:ascii="LTUnivers 430 BasicReg" w:hAnsi="LTUnivers 430 BasicReg"/>
        <w:spacing w:val="1"/>
        <w:sz w:val="14"/>
        <w:szCs w:val="14"/>
      </w:rPr>
      <w:t>frank.com</w:t>
    </w:r>
    <w:r>
      <w:rPr>
        <w:rFonts w:ascii="LTUnivers 430 BasicReg" w:hAnsi="LTUnivers 430 BasicReg"/>
        <w:spacing w:val="1"/>
        <w:sz w:val="14"/>
        <w:szCs w:val="14"/>
      </w:rPr>
      <w:tab/>
      <w:t xml:space="preserve">Telefon </w:t>
    </w:r>
    <w:r>
      <w:rPr>
        <w:rFonts w:ascii="LTUnivers 430 BasicReg" w:hAnsi="LTUnivers 430 BasicReg"/>
        <w:spacing w:val="1"/>
        <w:sz w:val="14"/>
        <w:szCs w:val="14"/>
      </w:rPr>
      <w:tab/>
      <w:t>+49 7931 5490-0</w:t>
    </w:r>
    <w:r>
      <w:rPr>
        <w:rFonts w:ascii="LTUnivers 430 BasicReg" w:hAnsi="LTUnivers 430 BasicReg"/>
        <w:spacing w:val="1"/>
        <w:sz w:val="14"/>
        <w:szCs w:val="14"/>
      </w:rPr>
      <w:tab/>
      <w:t>Ulm HRB 680817</w:t>
    </w:r>
    <w:r>
      <w:rPr>
        <w:rFonts w:ascii="LTUnivers 430 BasicReg" w:hAnsi="LTUnivers 430 BasicReg"/>
        <w:spacing w:val="1"/>
        <w:sz w:val="14"/>
        <w:szCs w:val="14"/>
      </w:rPr>
      <w:tab/>
    </w:r>
    <w:r w:rsidR="0008032C">
      <w:rPr>
        <w:rFonts w:ascii="LTUnivers 430 BasicReg" w:hAnsi="LTUnivers 430 BasicReg"/>
        <w:spacing w:val="1"/>
        <w:sz w:val="14"/>
        <w:szCs w:val="14"/>
      </w:rPr>
      <w:t xml:space="preserve">Michael </w:t>
    </w:r>
    <w:proofErr w:type="spellStart"/>
    <w:r w:rsidR="0008032C">
      <w:rPr>
        <w:rFonts w:ascii="LTUnivers 430 BasicReg" w:hAnsi="LTUnivers 430 BasicReg"/>
        <w:spacing w:val="1"/>
        <w:sz w:val="14"/>
        <w:szCs w:val="14"/>
      </w:rPr>
      <w:t>Stangier</w:t>
    </w:r>
    <w:proofErr w:type="spellEnd"/>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Pr="00322C25" w:rsidRDefault="00B07EEB"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4384" behindDoc="1" locked="0" layoutInCell="1" allowOverlap="1" wp14:anchorId="757CF868" wp14:editId="5652B16E">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0FF">
      <w:rPr>
        <w:rFonts w:ascii="LTUnivers 430 BasicReg" w:hAnsi="LTUnivers 430 BasicReg"/>
        <w:spacing w:val="1"/>
        <w:sz w:val="14"/>
        <w:szCs w:val="14"/>
      </w:rPr>
      <w:t>Roto Dach- und</w:t>
    </w:r>
    <w:r w:rsidR="002330FF">
      <w:rPr>
        <w:rFonts w:ascii="LTUnivers 430 BasicReg" w:hAnsi="LTUnivers 430 BasicReg"/>
        <w:spacing w:val="1"/>
        <w:sz w:val="14"/>
        <w:szCs w:val="14"/>
      </w:rPr>
      <w:tab/>
      <w:t>Wilhelm-Frank-Straße 38</w:t>
    </w:r>
    <w:r w:rsidR="00C545AE">
      <w:rPr>
        <w:rFonts w:ascii="LTUnivers 430 BasicReg" w:hAnsi="LTUnivers 430 BasicReg"/>
        <w:spacing w:val="1"/>
        <w:sz w:val="14"/>
        <w:szCs w:val="14"/>
      </w:rPr>
      <w:t>–</w:t>
    </w:r>
    <w:r w:rsidR="002330FF">
      <w:rPr>
        <w:rFonts w:ascii="LTUnivers 430 BasicReg" w:hAnsi="LTUnivers 430 BasicReg"/>
        <w:spacing w:val="1"/>
        <w:sz w:val="14"/>
        <w:szCs w:val="14"/>
      </w:rPr>
      <w:t>40</w:t>
    </w:r>
    <w:r w:rsidR="002330FF">
      <w:rPr>
        <w:rFonts w:ascii="LTUnivers 430 BasicReg" w:hAnsi="LTUnivers 430 BasicReg"/>
        <w:spacing w:val="1"/>
        <w:sz w:val="14"/>
        <w:szCs w:val="14"/>
      </w:rPr>
      <w:tab/>
      <w:t>Sitz der Gesellschaft:</w:t>
    </w:r>
    <w:r w:rsidR="002330FF">
      <w:rPr>
        <w:rFonts w:ascii="LTUnivers 430 BasicReg" w:hAnsi="LTUnivers 430 BasicReg"/>
        <w:spacing w:val="1"/>
        <w:sz w:val="14"/>
        <w:szCs w:val="14"/>
      </w:rPr>
      <w:tab/>
      <w:t>Geschäftsführer: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t>Solartechnologie GmbH</w:t>
    </w:r>
    <w:r w:rsidR="002330FF">
      <w:rPr>
        <w:rFonts w:ascii="LTUnivers 430 BasicReg" w:hAnsi="LTUnivers 430 BasicReg"/>
        <w:spacing w:val="1"/>
        <w:sz w:val="14"/>
        <w:szCs w:val="14"/>
      </w:rPr>
      <w:tab/>
      <w:t>97980 Bad Mergentheim</w:t>
    </w:r>
    <w:r w:rsidR="002330FF">
      <w:rPr>
        <w:rFonts w:ascii="LTUnivers 430 BasicReg" w:hAnsi="LTUnivers 430 BasicReg"/>
        <w:spacing w:val="1"/>
        <w:sz w:val="14"/>
        <w:szCs w:val="14"/>
      </w:rPr>
      <w:tab/>
      <w:t>Bad Mergentheim</w:t>
    </w:r>
    <w:r w:rsidR="002330FF">
      <w:rPr>
        <w:rFonts w:ascii="LTUnivers 430 BasicReg" w:hAnsi="LTUnivers 430 BasicReg"/>
        <w:spacing w:val="1"/>
        <w:sz w:val="14"/>
        <w:szCs w:val="14"/>
      </w:rPr>
      <w:tab/>
    </w:r>
    <w:r w:rsidR="00C24392">
      <w:rPr>
        <w:rFonts w:ascii="LTUnivers 430 BasicReg" w:hAnsi="LTUnivers 430 BasicReg"/>
        <w:spacing w:val="1"/>
        <w:sz w:val="14"/>
        <w:szCs w:val="14"/>
      </w:rPr>
      <w:t>Christoph Hugenberg</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Pr>
        <w:rFonts w:ascii="LTUnivers 430 BasicReg" w:hAnsi="LTUnivers 430 BasicReg"/>
        <w:spacing w:val="1"/>
        <w:sz w:val="14"/>
        <w:szCs w:val="14"/>
      </w:rPr>
      <w:tab/>
      <w:t>Germany</w:t>
    </w:r>
    <w:r w:rsidR="002330FF">
      <w:rPr>
        <w:rFonts w:ascii="LTUnivers 430 BasicReg" w:hAnsi="LTUnivers 430 BasicReg"/>
        <w:spacing w:val="1"/>
        <w:sz w:val="14"/>
        <w:szCs w:val="14"/>
      </w:rPr>
      <w:tab/>
      <w:t>Amtsgericht:</w:t>
    </w:r>
    <w:r w:rsidR="002330FF">
      <w:rPr>
        <w:rFonts w:ascii="LTUnivers 430 BasicReg" w:hAnsi="LTUnivers 430 BasicReg"/>
        <w:spacing w:val="1"/>
        <w:sz w:val="14"/>
        <w:szCs w:val="14"/>
      </w:rPr>
      <w:tab/>
    </w:r>
    <w:r w:rsidR="0085007D">
      <w:rPr>
        <w:rFonts w:ascii="LTUnivers 430 BasicReg" w:hAnsi="LTUnivers 430 BasicReg"/>
        <w:spacing w:val="1"/>
        <w:sz w:val="14"/>
        <w:szCs w:val="14"/>
      </w:rPr>
      <w:t>Markus Röser</w:t>
    </w:r>
    <w:r w:rsidR="002330FF">
      <w:rPr>
        <w:rFonts w:ascii="LTUnivers 430 BasicReg" w:hAnsi="LTUnivers 430 BasicReg"/>
        <w:spacing w:val="1"/>
        <w:sz w:val="14"/>
        <w:szCs w:val="14"/>
      </w:rPr>
      <w:br/>
      <w:t>dachundsolar</w:t>
    </w:r>
    <w:r w:rsidR="002330FF" w:rsidRPr="00A01583">
      <w:rPr>
        <w:rFonts w:ascii="LTUnivers 430 BasicReg" w:hAnsi="LTUnivers 430 BasicReg"/>
        <w:spacing w:val="1"/>
        <w:sz w:val="14"/>
        <w:szCs w:val="14"/>
      </w:rPr>
      <w:t>@roto-</w:t>
    </w:r>
    <w:r w:rsidR="002330FF">
      <w:rPr>
        <w:rFonts w:ascii="LTUnivers 430 BasicReg" w:hAnsi="LTUnivers 430 BasicReg"/>
        <w:spacing w:val="1"/>
        <w:sz w:val="14"/>
        <w:szCs w:val="14"/>
      </w:rPr>
      <w:t>frank.com</w:t>
    </w:r>
    <w:r w:rsidR="002330FF">
      <w:rPr>
        <w:rFonts w:ascii="LTUnivers 430 BasicReg" w:hAnsi="LTUnivers 430 BasicReg"/>
        <w:spacing w:val="1"/>
        <w:sz w:val="14"/>
        <w:szCs w:val="14"/>
      </w:rPr>
      <w:tab/>
      <w:t xml:space="preserve">Telefon </w:t>
    </w:r>
    <w:r w:rsidR="002330FF">
      <w:rPr>
        <w:rFonts w:ascii="LTUnivers 430 BasicReg" w:hAnsi="LTUnivers 430 BasicReg"/>
        <w:spacing w:val="1"/>
        <w:sz w:val="14"/>
        <w:szCs w:val="14"/>
      </w:rPr>
      <w:tab/>
      <w:t>+49 7931 5490-0</w:t>
    </w:r>
    <w:r w:rsidR="002330FF">
      <w:rPr>
        <w:rFonts w:ascii="LTUnivers 430 BasicReg" w:hAnsi="LTUnivers 430 BasicReg"/>
        <w:spacing w:val="1"/>
        <w:sz w:val="14"/>
        <w:szCs w:val="14"/>
      </w:rPr>
      <w:tab/>
      <w:t>Ulm HRB 680817</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 xml:space="preserve">Michael </w:t>
    </w:r>
    <w:proofErr w:type="spellStart"/>
    <w:r w:rsidR="0008032C">
      <w:rPr>
        <w:rFonts w:ascii="LTUnivers 430 BasicReg" w:hAnsi="LTUnivers 430 BasicReg"/>
        <w:spacing w:val="1"/>
        <w:sz w:val="14"/>
        <w:szCs w:val="14"/>
      </w:rPr>
      <w:t>Stangier</w:t>
    </w:r>
    <w:proofErr w:type="spellEnd"/>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A01583">
      <w:rPr>
        <w:rFonts w:ascii="LTUnivers 430 BasicReg" w:hAnsi="LTUnivers 430 BasicReg"/>
        <w:spacing w:val="1"/>
        <w:sz w:val="14"/>
        <w:szCs w:val="14"/>
      </w:rPr>
      <w:t>www.roto-frank.com</w:t>
    </w:r>
    <w:r w:rsidR="002330FF">
      <w:rPr>
        <w:rFonts w:ascii="LTUnivers 430 BasicReg" w:hAnsi="LTUnivers 430 BasicReg"/>
        <w:spacing w:val="1"/>
        <w:sz w:val="14"/>
        <w:szCs w:val="14"/>
      </w:rPr>
      <w:tab/>
      <w:t xml:space="preserve">Telefax </w:t>
    </w:r>
    <w:r w:rsidR="002330FF">
      <w:rPr>
        <w:rFonts w:ascii="LTUnivers 430 BasicReg" w:hAnsi="LTUnivers 430 BasicReg"/>
        <w:spacing w:val="1"/>
        <w:sz w:val="14"/>
        <w:szCs w:val="14"/>
      </w:rPr>
      <w:tab/>
      <w:t>+49 7931 5490-50</w:t>
    </w:r>
    <w:r w:rsidR="002330FF">
      <w:rPr>
        <w:rFonts w:ascii="LTUnivers 430 BasicReg" w:hAnsi="LTUnivers 430 BasicReg"/>
        <w:spacing w:val="1"/>
        <w:sz w:val="14"/>
        <w:szCs w:val="14"/>
      </w:rPr>
      <w:tab/>
    </w:r>
    <w:proofErr w:type="spellStart"/>
    <w:r w:rsidR="002330FF">
      <w:rPr>
        <w:rFonts w:ascii="LTUnivers 430 BasicReg" w:hAnsi="LTUnivers 430 BasicReg"/>
        <w:spacing w:val="1"/>
        <w:sz w:val="14"/>
        <w:szCs w:val="14"/>
      </w:rPr>
      <w:t>Ust-IdNr</w:t>
    </w:r>
    <w:proofErr w:type="spellEnd"/>
    <w:r w:rsidR="002330FF">
      <w:rPr>
        <w:rFonts w:ascii="LTUnivers 430 BasicReg" w:hAnsi="LTUnivers 430 BasicReg"/>
        <w:spacing w:val="1"/>
        <w:sz w:val="14"/>
        <w:szCs w:val="14"/>
      </w:rPr>
      <w:t>.: DE813827156</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01" w:rsidRDefault="006A1001">
      <w:r>
        <w:separator/>
      </w:r>
    </w:p>
  </w:footnote>
  <w:footnote w:type="continuationSeparator" w:id="0">
    <w:p w:rsidR="006A1001" w:rsidRDefault="006A1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Default="009B1305">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371A4F41" wp14:editId="075F5240">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30FF" w:rsidRDefault="002330FF">
    <w:pPr>
      <w:pStyle w:val="Kopfzeile"/>
      <w:rPr>
        <w:rFonts w:ascii="LTUnivers 330 BasicLight" w:hAnsi="LTUnivers 330 BasicLight"/>
        <w:bCs/>
      </w:rPr>
    </w:pPr>
  </w:p>
  <w:p w:rsidR="002330FF" w:rsidRDefault="002330FF">
    <w:pPr>
      <w:pStyle w:val="Kopfzeile"/>
      <w:rPr>
        <w:rFonts w:ascii="LTUnivers 330 BasicLight" w:hAnsi="LTUnivers 330 BasicLight"/>
        <w:bCs/>
      </w:rPr>
    </w:pPr>
  </w:p>
  <w:p w:rsidR="002330FF" w:rsidRPr="00282A74" w:rsidRDefault="002330FF">
    <w:pPr>
      <w:pStyle w:val="Kopfzeile"/>
      <w:rPr>
        <w:rFonts w:ascii="LTUnivers 330 BasicLight" w:hAnsi="LTUnivers 330 BasicLight"/>
        <w:bCs/>
        <w:sz w:val="14"/>
        <w:szCs w:val="14"/>
      </w:rPr>
    </w:pPr>
  </w:p>
  <w:p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FE76D6">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rsidR="002330FF" w:rsidRDefault="002330FF">
    <w:pPr>
      <w:pStyle w:val="Kopfzeile"/>
    </w:pPr>
  </w:p>
  <w:p w:rsidR="002330FF" w:rsidRDefault="002330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95" w:rsidRDefault="002D629E">
    <w:pPr>
      <w:pStyle w:val="Kopfzeile"/>
    </w:pPr>
    <w:r>
      <w:rPr>
        <w:noProof/>
      </w:rPr>
      <w:drawing>
        <wp:anchor distT="0" distB="0" distL="114300" distR="114300" simplePos="0" relativeHeight="251662336" behindDoc="1" locked="0" layoutInCell="1" allowOverlap="1" wp14:anchorId="4AD13196" wp14:editId="56682C6B">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ACD2"/>
    <w:lvl w:ilvl="0">
      <w:start w:val="1"/>
      <w:numFmt w:val="decimal"/>
      <w:lvlText w:val="%1."/>
      <w:lvlJc w:val="left"/>
      <w:pPr>
        <w:tabs>
          <w:tab w:val="num" w:pos="1492"/>
        </w:tabs>
        <w:ind w:left="1492" w:hanging="360"/>
      </w:pPr>
    </w:lvl>
  </w:abstractNum>
  <w:abstractNum w:abstractNumId="1">
    <w:nsid w:val="FFFFFF7D"/>
    <w:multiLevelType w:val="singleLevel"/>
    <w:tmpl w:val="211EDC3A"/>
    <w:lvl w:ilvl="0">
      <w:start w:val="1"/>
      <w:numFmt w:val="decimal"/>
      <w:lvlText w:val="%1."/>
      <w:lvlJc w:val="left"/>
      <w:pPr>
        <w:tabs>
          <w:tab w:val="num" w:pos="1209"/>
        </w:tabs>
        <w:ind w:left="1209" w:hanging="360"/>
      </w:pPr>
    </w:lvl>
  </w:abstractNum>
  <w:abstractNum w:abstractNumId="2">
    <w:nsid w:val="FFFFFF7E"/>
    <w:multiLevelType w:val="singleLevel"/>
    <w:tmpl w:val="BF06C1C0"/>
    <w:lvl w:ilvl="0">
      <w:start w:val="1"/>
      <w:numFmt w:val="decimal"/>
      <w:lvlText w:val="%1."/>
      <w:lvlJc w:val="left"/>
      <w:pPr>
        <w:tabs>
          <w:tab w:val="num" w:pos="926"/>
        </w:tabs>
        <w:ind w:left="926" w:hanging="360"/>
      </w:pPr>
    </w:lvl>
  </w:abstractNum>
  <w:abstractNum w:abstractNumId="3">
    <w:nsid w:val="FFFFFF7F"/>
    <w:multiLevelType w:val="singleLevel"/>
    <w:tmpl w:val="83A4C974"/>
    <w:lvl w:ilvl="0">
      <w:start w:val="1"/>
      <w:numFmt w:val="decimal"/>
      <w:lvlText w:val="%1."/>
      <w:lvlJc w:val="left"/>
      <w:pPr>
        <w:tabs>
          <w:tab w:val="num" w:pos="643"/>
        </w:tabs>
        <w:ind w:left="643" w:hanging="360"/>
      </w:pPr>
    </w:lvl>
  </w:abstractNum>
  <w:abstractNum w:abstractNumId="4">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EBA40"/>
    <w:lvl w:ilvl="0">
      <w:start w:val="1"/>
      <w:numFmt w:val="decimal"/>
      <w:lvlText w:val="%1."/>
      <w:lvlJc w:val="left"/>
      <w:pPr>
        <w:tabs>
          <w:tab w:val="num" w:pos="360"/>
        </w:tabs>
        <w:ind w:left="360" w:hanging="360"/>
      </w:pPr>
    </w:lvl>
  </w:abstractNum>
  <w:abstractNum w:abstractNumId="9">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6">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6"/>
  </w:num>
  <w:num w:numId="2">
    <w:abstractNumId w:val="12"/>
  </w:num>
  <w:num w:numId="3">
    <w:abstractNumId w:val="15"/>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01"/>
    <w:rsid w:val="00034E62"/>
    <w:rsid w:val="00042844"/>
    <w:rsid w:val="0004590F"/>
    <w:rsid w:val="0006573D"/>
    <w:rsid w:val="000665F2"/>
    <w:rsid w:val="0008032C"/>
    <w:rsid w:val="00083324"/>
    <w:rsid w:val="00083F41"/>
    <w:rsid w:val="000901F8"/>
    <w:rsid w:val="000B1D7E"/>
    <w:rsid w:val="000C783F"/>
    <w:rsid w:val="00103120"/>
    <w:rsid w:val="00107781"/>
    <w:rsid w:val="001312E7"/>
    <w:rsid w:val="001438AB"/>
    <w:rsid w:val="00144D7C"/>
    <w:rsid w:val="00163014"/>
    <w:rsid w:val="00167447"/>
    <w:rsid w:val="00173716"/>
    <w:rsid w:val="00174C5D"/>
    <w:rsid w:val="001F4084"/>
    <w:rsid w:val="001F420F"/>
    <w:rsid w:val="00204DAD"/>
    <w:rsid w:val="0021708B"/>
    <w:rsid w:val="002330FF"/>
    <w:rsid w:val="00233B32"/>
    <w:rsid w:val="002404EA"/>
    <w:rsid w:val="00240A20"/>
    <w:rsid w:val="002608AB"/>
    <w:rsid w:val="00275A63"/>
    <w:rsid w:val="00282A74"/>
    <w:rsid w:val="00294437"/>
    <w:rsid w:val="002A134C"/>
    <w:rsid w:val="002A34F9"/>
    <w:rsid w:val="002C2A20"/>
    <w:rsid w:val="002D629E"/>
    <w:rsid w:val="002F01BC"/>
    <w:rsid w:val="002F0ECA"/>
    <w:rsid w:val="002F58AE"/>
    <w:rsid w:val="00312F03"/>
    <w:rsid w:val="00314B6C"/>
    <w:rsid w:val="0031689A"/>
    <w:rsid w:val="00324149"/>
    <w:rsid w:val="00344D4B"/>
    <w:rsid w:val="00345AB8"/>
    <w:rsid w:val="00367D3F"/>
    <w:rsid w:val="00373F87"/>
    <w:rsid w:val="00374E59"/>
    <w:rsid w:val="003E4566"/>
    <w:rsid w:val="00401D96"/>
    <w:rsid w:val="00403985"/>
    <w:rsid w:val="00415FE7"/>
    <w:rsid w:val="004201E5"/>
    <w:rsid w:val="00422919"/>
    <w:rsid w:val="00423BD1"/>
    <w:rsid w:val="00430E6B"/>
    <w:rsid w:val="0044374E"/>
    <w:rsid w:val="004603B2"/>
    <w:rsid w:val="0046495B"/>
    <w:rsid w:val="004714F0"/>
    <w:rsid w:val="004965FB"/>
    <w:rsid w:val="004A1620"/>
    <w:rsid w:val="004F1000"/>
    <w:rsid w:val="004F5442"/>
    <w:rsid w:val="00535E3C"/>
    <w:rsid w:val="00543327"/>
    <w:rsid w:val="005614EA"/>
    <w:rsid w:val="005657E0"/>
    <w:rsid w:val="0057175B"/>
    <w:rsid w:val="00576DB5"/>
    <w:rsid w:val="005834D9"/>
    <w:rsid w:val="00595ECF"/>
    <w:rsid w:val="005A24F0"/>
    <w:rsid w:val="005B09A9"/>
    <w:rsid w:val="005B2254"/>
    <w:rsid w:val="005B5546"/>
    <w:rsid w:val="005D660E"/>
    <w:rsid w:val="005E192E"/>
    <w:rsid w:val="00613680"/>
    <w:rsid w:val="00621557"/>
    <w:rsid w:val="006258A8"/>
    <w:rsid w:val="006831BF"/>
    <w:rsid w:val="0068423C"/>
    <w:rsid w:val="006A1001"/>
    <w:rsid w:val="006C5C4E"/>
    <w:rsid w:val="006E08B2"/>
    <w:rsid w:val="006F70CA"/>
    <w:rsid w:val="007102AB"/>
    <w:rsid w:val="00730C3A"/>
    <w:rsid w:val="00740413"/>
    <w:rsid w:val="00781E48"/>
    <w:rsid w:val="007B6B60"/>
    <w:rsid w:val="007D0A17"/>
    <w:rsid w:val="00804765"/>
    <w:rsid w:val="00824962"/>
    <w:rsid w:val="0085007D"/>
    <w:rsid w:val="00850DEE"/>
    <w:rsid w:val="00854FFD"/>
    <w:rsid w:val="008602F3"/>
    <w:rsid w:val="00860A3B"/>
    <w:rsid w:val="00871D9A"/>
    <w:rsid w:val="00886D48"/>
    <w:rsid w:val="0088711B"/>
    <w:rsid w:val="008A1015"/>
    <w:rsid w:val="00924956"/>
    <w:rsid w:val="009357C6"/>
    <w:rsid w:val="00971938"/>
    <w:rsid w:val="00990DA7"/>
    <w:rsid w:val="00992CC1"/>
    <w:rsid w:val="009A2134"/>
    <w:rsid w:val="009A4F46"/>
    <w:rsid w:val="009B1305"/>
    <w:rsid w:val="009E772C"/>
    <w:rsid w:val="009F31E5"/>
    <w:rsid w:val="00A01583"/>
    <w:rsid w:val="00A0437C"/>
    <w:rsid w:val="00A0439C"/>
    <w:rsid w:val="00A24E83"/>
    <w:rsid w:val="00A37BDF"/>
    <w:rsid w:val="00A441B0"/>
    <w:rsid w:val="00A75ADA"/>
    <w:rsid w:val="00A95251"/>
    <w:rsid w:val="00AA52C6"/>
    <w:rsid w:val="00AA5E4B"/>
    <w:rsid w:val="00AF77E3"/>
    <w:rsid w:val="00B00426"/>
    <w:rsid w:val="00B01A22"/>
    <w:rsid w:val="00B023E2"/>
    <w:rsid w:val="00B07EEB"/>
    <w:rsid w:val="00B401E8"/>
    <w:rsid w:val="00B5622D"/>
    <w:rsid w:val="00B648BA"/>
    <w:rsid w:val="00B707FA"/>
    <w:rsid w:val="00B84D0B"/>
    <w:rsid w:val="00B872C7"/>
    <w:rsid w:val="00C00C66"/>
    <w:rsid w:val="00C02362"/>
    <w:rsid w:val="00C23035"/>
    <w:rsid w:val="00C24392"/>
    <w:rsid w:val="00C24A15"/>
    <w:rsid w:val="00C43E01"/>
    <w:rsid w:val="00C51E13"/>
    <w:rsid w:val="00C545AE"/>
    <w:rsid w:val="00C609F1"/>
    <w:rsid w:val="00C80AFF"/>
    <w:rsid w:val="00C9352D"/>
    <w:rsid w:val="00C94FDB"/>
    <w:rsid w:val="00CA03BD"/>
    <w:rsid w:val="00CB7BF6"/>
    <w:rsid w:val="00CE7336"/>
    <w:rsid w:val="00CF4302"/>
    <w:rsid w:val="00D32A61"/>
    <w:rsid w:val="00D37B46"/>
    <w:rsid w:val="00D608EF"/>
    <w:rsid w:val="00D627A6"/>
    <w:rsid w:val="00D744C3"/>
    <w:rsid w:val="00D77195"/>
    <w:rsid w:val="00D95CE3"/>
    <w:rsid w:val="00DC0644"/>
    <w:rsid w:val="00DD0C46"/>
    <w:rsid w:val="00DE14CD"/>
    <w:rsid w:val="00DF6AAB"/>
    <w:rsid w:val="00E3254F"/>
    <w:rsid w:val="00E34905"/>
    <w:rsid w:val="00E476AD"/>
    <w:rsid w:val="00EC585F"/>
    <w:rsid w:val="00ED3376"/>
    <w:rsid w:val="00EE20E0"/>
    <w:rsid w:val="00EE569C"/>
    <w:rsid w:val="00F0288F"/>
    <w:rsid w:val="00F067A4"/>
    <w:rsid w:val="00F14935"/>
    <w:rsid w:val="00F22181"/>
    <w:rsid w:val="00F30FEA"/>
    <w:rsid w:val="00F3366C"/>
    <w:rsid w:val="00F33C45"/>
    <w:rsid w:val="00F45F6D"/>
    <w:rsid w:val="00F9070B"/>
    <w:rsid w:val="00F96721"/>
    <w:rsid w:val="00FA3A36"/>
    <w:rsid w:val="00FD1309"/>
    <w:rsid w:val="00FE76D6"/>
    <w:rsid w:val="00FE79CD"/>
    <w:rsid w:val="00FF5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to-dachfenster.de" TargetMode="External"/><Relationship Id="rId4" Type="http://schemas.microsoft.com/office/2007/relationships/stylesWithEffects" Target="stylesWithEffects.xml"/><Relationship Id="rId9" Type="http://schemas.openxmlformats.org/officeDocument/2006/relationships/hyperlink" Target="mailto:info@roto-dachfenster.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Roto\Presseinformationen\PI-Vorlage_Roto_DST_PR_29.8.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0497-D23B-4E0D-9E10-67B91077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PI-Vorlage_Roto_DST_PR_29.8.2018.dotx</Template>
  <TotalTime>0</TotalTime>
  <Pages>2</Pages>
  <Words>530</Words>
  <Characters>3452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Katharina Kulus</cp:lastModifiedBy>
  <cp:revision>5</cp:revision>
  <cp:lastPrinted>2018-09-12T08:01:00Z</cp:lastPrinted>
  <dcterms:created xsi:type="dcterms:W3CDTF">2018-09-11T13:20:00Z</dcterms:created>
  <dcterms:modified xsi:type="dcterms:W3CDTF">2018-09-12T08:05:00Z</dcterms:modified>
</cp:coreProperties>
</file>